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1B" w:rsidRPr="005F3B1B" w:rsidRDefault="005F3B1B" w:rsidP="005F3B1B">
      <w:pPr>
        <w:spacing w:line="360" w:lineRule="auto"/>
        <w:jc w:val="center"/>
      </w:pPr>
      <w:r w:rsidRPr="005F3B1B">
        <w:t>МИНИСТЕРСТВО  ОБРАЗОВАНИЯ  И  НАУКИ  РОССИЙСКОЙ  ФЕДЕРАЦИИ</w:t>
      </w:r>
    </w:p>
    <w:p w:rsidR="005F3B1B" w:rsidRPr="005F3B1B" w:rsidRDefault="005F3B1B" w:rsidP="005F3B1B">
      <w:pPr>
        <w:spacing w:line="360" w:lineRule="auto"/>
        <w:jc w:val="center"/>
      </w:pPr>
      <w:r w:rsidRPr="005F3B1B">
        <w:t>АВТОНОМНОЕ ОБРАЗОВАТЕЛЬНОЕ УЧРЕЖДЕНИЕ</w:t>
      </w:r>
    </w:p>
    <w:p w:rsidR="005F3B1B" w:rsidRPr="005F3B1B" w:rsidRDefault="005F3B1B" w:rsidP="005F3B1B">
      <w:pPr>
        <w:spacing w:line="360" w:lineRule="auto"/>
        <w:jc w:val="center"/>
      </w:pPr>
      <w:r w:rsidRPr="005F3B1B">
        <w:t>ВЫСШЕГО ОБРАЗОВАНИЯ</w:t>
      </w:r>
    </w:p>
    <w:p w:rsidR="005F3B1B" w:rsidRPr="005F3B1B" w:rsidRDefault="005F3B1B" w:rsidP="005F3B1B">
      <w:pPr>
        <w:spacing w:line="360" w:lineRule="auto"/>
        <w:jc w:val="center"/>
      </w:pPr>
      <w:r w:rsidRPr="005F3B1B">
        <w:t>«ЮЖНЫЙ ФЕДЕРАЛЬНЫЙ УНИВЕРСИТЕТ»</w:t>
      </w:r>
    </w:p>
    <w:p w:rsidR="005F3B1B" w:rsidRPr="005F3B1B" w:rsidRDefault="005F3B1B" w:rsidP="005F3B1B">
      <w:pPr>
        <w:spacing w:line="360" w:lineRule="auto"/>
        <w:jc w:val="center"/>
      </w:pPr>
    </w:p>
    <w:p w:rsidR="005F3B1B" w:rsidRPr="005F3B1B" w:rsidRDefault="005F3B1B" w:rsidP="005F3B1B">
      <w:pPr>
        <w:spacing w:line="360" w:lineRule="auto"/>
        <w:jc w:val="center"/>
      </w:pPr>
      <w:r w:rsidRPr="005F3B1B">
        <w:t>Юридический факультет</w:t>
      </w:r>
    </w:p>
    <w:p w:rsidR="005F3B1B" w:rsidRPr="005F3B1B" w:rsidRDefault="005F3B1B" w:rsidP="005F3B1B">
      <w:pPr>
        <w:spacing w:line="360" w:lineRule="auto"/>
        <w:jc w:val="center"/>
      </w:pPr>
    </w:p>
    <w:p w:rsidR="00332DCE" w:rsidRPr="00832DE2" w:rsidRDefault="00332DCE" w:rsidP="00332DCE">
      <w:pPr>
        <w:tabs>
          <w:tab w:val="left" w:pos="6675"/>
        </w:tabs>
        <w:spacing w:line="360" w:lineRule="auto"/>
        <w:ind w:left="-284"/>
        <w:jc w:val="right"/>
        <w:rPr>
          <w:caps/>
          <w:sz w:val="28"/>
          <w:szCs w:val="28"/>
        </w:rPr>
      </w:pPr>
      <w:r w:rsidRPr="00832DE2">
        <w:rPr>
          <w:caps/>
          <w:sz w:val="28"/>
          <w:szCs w:val="28"/>
        </w:rPr>
        <w:t xml:space="preserve">Утверждаю </w:t>
      </w:r>
    </w:p>
    <w:p w:rsidR="00332DCE" w:rsidRPr="00832DE2" w:rsidRDefault="00332DCE" w:rsidP="00332DCE">
      <w:pPr>
        <w:tabs>
          <w:tab w:val="left" w:pos="6675"/>
        </w:tabs>
        <w:spacing w:line="360" w:lineRule="auto"/>
        <w:ind w:left="-284"/>
        <w:jc w:val="right"/>
        <w:rPr>
          <w:caps/>
          <w:sz w:val="28"/>
          <w:szCs w:val="28"/>
        </w:rPr>
      </w:pPr>
      <w:r w:rsidRPr="00832DE2">
        <w:rPr>
          <w:caps/>
          <w:sz w:val="28"/>
          <w:szCs w:val="28"/>
        </w:rPr>
        <w:t>д</w:t>
      </w:r>
      <w:r w:rsidRPr="00832DE2">
        <w:rPr>
          <w:sz w:val="28"/>
          <w:szCs w:val="28"/>
        </w:rPr>
        <w:t>екан</w:t>
      </w:r>
      <w:r w:rsidRPr="00832DE2">
        <w:rPr>
          <w:caps/>
          <w:sz w:val="28"/>
          <w:szCs w:val="28"/>
        </w:rPr>
        <w:t xml:space="preserve"> </w:t>
      </w:r>
      <w:r w:rsidRPr="00832DE2">
        <w:rPr>
          <w:sz w:val="28"/>
          <w:szCs w:val="28"/>
        </w:rPr>
        <w:t>юридического</w:t>
      </w:r>
      <w:r w:rsidRPr="00832DE2">
        <w:rPr>
          <w:caps/>
          <w:sz w:val="28"/>
          <w:szCs w:val="28"/>
        </w:rPr>
        <w:t xml:space="preserve"> </w:t>
      </w:r>
      <w:r w:rsidRPr="00832DE2">
        <w:rPr>
          <w:sz w:val="28"/>
          <w:szCs w:val="28"/>
        </w:rPr>
        <w:t>факультета</w:t>
      </w:r>
    </w:p>
    <w:p w:rsidR="00332DCE" w:rsidRPr="00832DE2" w:rsidRDefault="00332DCE" w:rsidP="00332DCE">
      <w:pPr>
        <w:tabs>
          <w:tab w:val="left" w:pos="6675"/>
        </w:tabs>
        <w:spacing w:line="360" w:lineRule="auto"/>
        <w:ind w:left="-284"/>
        <w:jc w:val="right"/>
        <w:rPr>
          <w:caps/>
          <w:sz w:val="28"/>
          <w:szCs w:val="28"/>
        </w:rPr>
      </w:pPr>
      <w:r w:rsidRPr="00832DE2">
        <w:rPr>
          <w:sz w:val="28"/>
          <w:szCs w:val="28"/>
        </w:rPr>
        <w:t>__________ / к.ю.н., доцент Зиновьев И.П.</w:t>
      </w:r>
    </w:p>
    <w:p w:rsidR="00332DCE" w:rsidRPr="00832DE2" w:rsidRDefault="00332DCE" w:rsidP="00332DCE">
      <w:pPr>
        <w:tabs>
          <w:tab w:val="left" w:pos="6675"/>
        </w:tabs>
        <w:spacing w:line="360" w:lineRule="auto"/>
        <w:ind w:left="-284"/>
        <w:jc w:val="right"/>
        <w:rPr>
          <w:caps/>
          <w:sz w:val="28"/>
          <w:szCs w:val="28"/>
        </w:rPr>
      </w:pPr>
      <w:r w:rsidRPr="00832DE2">
        <w:rPr>
          <w:caps/>
          <w:sz w:val="28"/>
          <w:szCs w:val="28"/>
        </w:rPr>
        <w:t xml:space="preserve">«_____» ____________ 2014 </w:t>
      </w:r>
      <w:r w:rsidRPr="00832DE2">
        <w:rPr>
          <w:sz w:val="28"/>
          <w:szCs w:val="28"/>
        </w:rPr>
        <w:t>г</w:t>
      </w:r>
      <w:r w:rsidRPr="00832DE2">
        <w:rPr>
          <w:caps/>
          <w:sz w:val="28"/>
          <w:szCs w:val="28"/>
        </w:rPr>
        <w:t>.</w:t>
      </w:r>
    </w:p>
    <w:p w:rsidR="00332DCE" w:rsidRDefault="00332DCE" w:rsidP="00332DCE">
      <w:pPr>
        <w:tabs>
          <w:tab w:val="left" w:pos="6675"/>
        </w:tabs>
        <w:spacing w:line="360" w:lineRule="auto"/>
        <w:ind w:left="-284"/>
        <w:jc w:val="right"/>
        <w:rPr>
          <w:caps/>
          <w:sz w:val="28"/>
          <w:szCs w:val="28"/>
        </w:rPr>
      </w:pPr>
    </w:p>
    <w:p w:rsidR="005F3B1B" w:rsidRPr="005F3B1B" w:rsidRDefault="005F3B1B" w:rsidP="005F3B1B">
      <w:pPr>
        <w:shd w:val="clear" w:color="auto" w:fill="FFFFFF"/>
        <w:spacing w:line="360" w:lineRule="auto"/>
        <w:jc w:val="center"/>
        <w:outlineLvl w:val="0"/>
        <w:rPr>
          <w:b/>
          <w:bCs/>
        </w:rPr>
      </w:pPr>
    </w:p>
    <w:p w:rsidR="005F3B1B" w:rsidRPr="005F3B1B" w:rsidRDefault="005F3B1B" w:rsidP="005F3B1B">
      <w:pPr>
        <w:shd w:val="clear" w:color="auto" w:fill="FFFFFF"/>
        <w:spacing w:line="360" w:lineRule="auto"/>
        <w:jc w:val="center"/>
        <w:outlineLvl w:val="0"/>
        <w:rPr>
          <w:b/>
        </w:rPr>
      </w:pPr>
      <w:r w:rsidRPr="005F3B1B">
        <w:rPr>
          <w:b/>
          <w:bCs/>
        </w:rPr>
        <w:t xml:space="preserve">РАБОЧАЯ ПРОГРАММА </w:t>
      </w:r>
    </w:p>
    <w:p w:rsidR="005F3B1B" w:rsidRPr="005F3B1B" w:rsidRDefault="005F3B1B" w:rsidP="005F3B1B">
      <w:pPr>
        <w:spacing w:line="360" w:lineRule="auto"/>
        <w:jc w:val="center"/>
      </w:pPr>
      <w:r w:rsidRPr="005F3B1B">
        <w:rPr>
          <w:b/>
        </w:rPr>
        <w:t xml:space="preserve">учебной </w:t>
      </w:r>
      <w:r w:rsidR="004414BD">
        <w:rPr>
          <w:b/>
        </w:rPr>
        <w:t xml:space="preserve">ознакомительной </w:t>
      </w:r>
      <w:r w:rsidRPr="005F3B1B">
        <w:rPr>
          <w:b/>
        </w:rPr>
        <w:t>практики</w:t>
      </w:r>
    </w:p>
    <w:p w:rsidR="005F3B1B" w:rsidRPr="005F3B1B" w:rsidRDefault="005F3B1B" w:rsidP="005F3B1B">
      <w:pPr>
        <w:shd w:val="clear" w:color="auto" w:fill="FFFFFF"/>
        <w:spacing w:line="360" w:lineRule="auto"/>
        <w:jc w:val="center"/>
      </w:pPr>
      <w:r w:rsidRPr="005F3B1B">
        <w:t>Направление подготовки</w:t>
      </w:r>
    </w:p>
    <w:p w:rsidR="005F3B1B" w:rsidRPr="005F3B1B" w:rsidRDefault="004414BD" w:rsidP="005F3B1B">
      <w:pPr>
        <w:shd w:val="clear" w:color="auto" w:fill="FFFFFF"/>
        <w:spacing w:line="360" w:lineRule="auto"/>
        <w:jc w:val="center"/>
      </w:pPr>
      <w:r>
        <w:t>40.04.01</w:t>
      </w:r>
    </w:p>
    <w:p w:rsidR="005F3B1B" w:rsidRPr="005F3B1B" w:rsidRDefault="005F3B1B" w:rsidP="005F3B1B">
      <w:pPr>
        <w:shd w:val="clear" w:color="auto" w:fill="FFFFFF"/>
        <w:spacing w:line="360" w:lineRule="auto"/>
        <w:jc w:val="center"/>
        <w:outlineLvl w:val="0"/>
      </w:pPr>
    </w:p>
    <w:p w:rsidR="005F3B1B" w:rsidRPr="005F3B1B" w:rsidRDefault="005F3B1B" w:rsidP="005F3B1B">
      <w:pPr>
        <w:shd w:val="clear" w:color="auto" w:fill="FFFFFF"/>
        <w:spacing w:line="360" w:lineRule="auto"/>
        <w:jc w:val="center"/>
        <w:outlineLvl w:val="0"/>
      </w:pPr>
      <w:r w:rsidRPr="005F3B1B">
        <w:t>Уровень образования</w:t>
      </w:r>
    </w:p>
    <w:p w:rsidR="005F3B1B" w:rsidRPr="005F3B1B" w:rsidRDefault="004414BD" w:rsidP="005F3B1B">
      <w:pPr>
        <w:shd w:val="clear" w:color="auto" w:fill="FFFFFF"/>
        <w:spacing w:line="360" w:lineRule="auto"/>
        <w:jc w:val="center"/>
        <w:outlineLvl w:val="0"/>
      </w:pPr>
      <w:r>
        <w:t>магистратура</w:t>
      </w:r>
    </w:p>
    <w:p w:rsidR="005F3B1B" w:rsidRPr="005F3B1B" w:rsidRDefault="005F3B1B" w:rsidP="005F3B1B">
      <w:pPr>
        <w:shd w:val="clear" w:color="auto" w:fill="FFFFFF"/>
        <w:spacing w:line="360" w:lineRule="auto"/>
        <w:jc w:val="center"/>
      </w:pPr>
    </w:p>
    <w:p w:rsidR="005F3B1B" w:rsidRDefault="005F3B1B" w:rsidP="005F3B1B">
      <w:pPr>
        <w:shd w:val="clear" w:color="auto" w:fill="FFFFFF"/>
        <w:spacing w:line="360" w:lineRule="auto"/>
        <w:jc w:val="center"/>
      </w:pPr>
      <w:r w:rsidRPr="005F3B1B">
        <w:t xml:space="preserve">Форма обучения </w:t>
      </w:r>
      <w:r w:rsidR="004414BD">
        <w:t>заочная</w:t>
      </w:r>
    </w:p>
    <w:p w:rsidR="00045F5E" w:rsidRPr="005F3B1B" w:rsidRDefault="00045F5E" w:rsidP="005F3B1B">
      <w:pPr>
        <w:shd w:val="clear" w:color="auto" w:fill="FFFFFF"/>
        <w:spacing w:line="360" w:lineRule="auto"/>
        <w:jc w:val="center"/>
      </w:pPr>
    </w:p>
    <w:p w:rsidR="005F3B1B" w:rsidRPr="005F3B1B" w:rsidRDefault="005F3B1B" w:rsidP="00045F5E">
      <w:pPr>
        <w:shd w:val="clear" w:color="auto" w:fill="FFFFFF"/>
        <w:spacing w:line="360" w:lineRule="auto"/>
        <w:jc w:val="right"/>
      </w:pPr>
      <w:r w:rsidRPr="005F3B1B">
        <w:t xml:space="preserve">Программа разработана </w:t>
      </w:r>
      <w:r w:rsidR="00045F5E">
        <w:t xml:space="preserve">Шимбаревой Н.Г., </w:t>
      </w:r>
      <w:r w:rsidRPr="005F3B1B">
        <w:t>доцент, к.ю.н.</w:t>
      </w:r>
    </w:p>
    <w:p w:rsidR="005F3B1B" w:rsidRPr="005F3B1B" w:rsidRDefault="005F3B1B" w:rsidP="005F3B1B">
      <w:pPr>
        <w:shd w:val="clear" w:color="auto" w:fill="FFFFFF"/>
        <w:spacing w:line="360" w:lineRule="auto"/>
        <w:jc w:val="right"/>
      </w:pPr>
      <w:r w:rsidRPr="005F3B1B">
        <w:t>Рекомендована к утверждению на заседании кафедры</w:t>
      </w:r>
    </w:p>
    <w:p w:rsidR="005F3B1B" w:rsidRPr="005F3B1B" w:rsidRDefault="005F3B1B" w:rsidP="005F3B1B">
      <w:pPr>
        <w:shd w:val="clear" w:color="auto" w:fill="FFFFFF"/>
        <w:spacing w:line="360" w:lineRule="auto"/>
        <w:jc w:val="right"/>
      </w:pPr>
      <w:r w:rsidRPr="005F3B1B">
        <w:t>Уголовного права и криминологии</w:t>
      </w:r>
    </w:p>
    <w:p w:rsidR="005F3B1B" w:rsidRPr="005F3B1B" w:rsidRDefault="00746E46" w:rsidP="005F3B1B">
      <w:pPr>
        <w:shd w:val="clear" w:color="auto" w:fill="FFFFFF"/>
        <w:spacing w:line="360" w:lineRule="auto"/>
        <w:jc w:val="right"/>
      </w:pPr>
      <w:r>
        <w:t>от 12 января 2015 г. п</w:t>
      </w:r>
      <w:r w:rsidR="005F3B1B" w:rsidRPr="005F3B1B">
        <w:t>ротокол заседания</w:t>
      </w:r>
      <w:r>
        <w:t xml:space="preserve"> № 5</w:t>
      </w:r>
    </w:p>
    <w:p w:rsidR="005F3B1B" w:rsidRPr="005F3B1B" w:rsidRDefault="005F3B1B" w:rsidP="005F3B1B">
      <w:pPr>
        <w:shd w:val="clear" w:color="auto" w:fill="FFFFFF"/>
        <w:spacing w:line="360" w:lineRule="auto"/>
        <w:jc w:val="right"/>
      </w:pPr>
      <w:r w:rsidRPr="005F3B1B">
        <w:t>Зав.</w:t>
      </w:r>
      <w:r w:rsidR="00045F5E">
        <w:t xml:space="preserve"> </w:t>
      </w:r>
      <w:r w:rsidRPr="005F3B1B">
        <w:t>кафедрой ____________      _______________</w:t>
      </w:r>
    </w:p>
    <w:p w:rsidR="005F3B1B" w:rsidRPr="005F3B1B" w:rsidRDefault="005F3B1B" w:rsidP="005F3B1B">
      <w:pPr>
        <w:shd w:val="clear" w:color="auto" w:fill="FFFFFF"/>
        <w:spacing w:line="360" w:lineRule="auto"/>
        <w:jc w:val="right"/>
      </w:pPr>
      <w:r w:rsidRPr="005F3B1B">
        <w:t>(подпись)                       (Ф.И.О.)</w:t>
      </w:r>
    </w:p>
    <w:p w:rsidR="005F3B1B" w:rsidRDefault="005F3B1B" w:rsidP="005F3B1B">
      <w:pPr>
        <w:shd w:val="clear" w:color="auto" w:fill="FFFFFF"/>
        <w:spacing w:line="360" w:lineRule="auto"/>
        <w:jc w:val="center"/>
      </w:pPr>
    </w:p>
    <w:p w:rsidR="00045F5E" w:rsidRDefault="00045F5E" w:rsidP="005F3B1B">
      <w:pPr>
        <w:shd w:val="clear" w:color="auto" w:fill="FFFFFF"/>
        <w:spacing w:line="360" w:lineRule="auto"/>
        <w:jc w:val="center"/>
      </w:pPr>
    </w:p>
    <w:p w:rsidR="005F3B1B" w:rsidRPr="005F3B1B" w:rsidRDefault="005F3B1B" w:rsidP="005F3B1B">
      <w:pPr>
        <w:shd w:val="clear" w:color="auto" w:fill="FFFFFF"/>
        <w:spacing w:line="360" w:lineRule="auto"/>
        <w:jc w:val="center"/>
      </w:pPr>
      <w:r w:rsidRPr="005F3B1B">
        <w:t>Ростов-на-Дону</w:t>
      </w:r>
    </w:p>
    <w:p w:rsidR="00332DCE" w:rsidRDefault="00516F3D" w:rsidP="005F3B1B">
      <w:pPr>
        <w:shd w:val="clear" w:color="auto" w:fill="FFFFFF"/>
        <w:spacing w:line="360" w:lineRule="auto"/>
        <w:jc w:val="center"/>
      </w:pPr>
      <w:r>
        <w:t>2015</w:t>
      </w:r>
    </w:p>
    <w:p w:rsidR="00164E9E" w:rsidRPr="005F3B1B" w:rsidRDefault="00332DCE" w:rsidP="00332DCE">
      <w:pPr>
        <w:shd w:val="clear" w:color="auto" w:fill="FFFFFF"/>
        <w:spacing w:line="360" w:lineRule="auto"/>
        <w:jc w:val="center"/>
        <w:rPr>
          <w:bCs/>
          <w:color w:val="000000"/>
          <w:spacing w:val="2"/>
        </w:rPr>
      </w:pPr>
      <w:r>
        <w:br w:type="page"/>
      </w:r>
      <w:r w:rsidR="005F3B1B" w:rsidRPr="005F3B1B">
        <w:rPr>
          <w:b/>
        </w:rPr>
        <w:lastRenderedPageBreak/>
        <w:t>Цели</w:t>
      </w:r>
      <w:r w:rsidR="005F3B1B" w:rsidRPr="005F3B1B">
        <w:rPr>
          <w:b/>
          <w:bCs/>
          <w:color w:val="000000"/>
          <w:spacing w:val="2"/>
        </w:rPr>
        <w:t xml:space="preserve"> </w:t>
      </w:r>
      <w:r w:rsidR="004843CD">
        <w:rPr>
          <w:b/>
          <w:bCs/>
          <w:color w:val="000000"/>
          <w:spacing w:val="2"/>
        </w:rPr>
        <w:t xml:space="preserve">и задачи учебной ознакомительной </w:t>
      </w:r>
      <w:r w:rsidR="00164E9E" w:rsidRPr="005F3B1B">
        <w:rPr>
          <w:b/>
          <w:bCs/>
          <w:color w:val="000000"/>
          <w:spacing w:val="2"/>
        </w:rPr>
        <w:t>практики</w:t>
      </w:r>
    </w:p>
    <w:p w:rsidR="00A623CD" w:rsidRDefault="00A623CD" w:rsidP="00746E46">
      <w:pPr>
        <w:pStyle w:val="a"/>
        <w:numPr>
          <w:ilvl w:val="0"/>
          <w:numId w:val="0"/>
        </w:numPr>
        <w:spacing w:line="360" w:lineRule="auto"/>
        <w:ind w:firstLine="567"/>
        <w:contextualSpacing/>
        <w:rPr>
          <w:rFonts w:ascii="Times New Roman" w:hAnsi="Times New Roman"/>
          <w:bCs/>
          <w:color w:val="000000"/>
          <w:spacing w:val="2"/>
          <w:sz w:val="24"/>
          <w:szCs w:val="24"/>
        </w:rPr>
      </w:pPr>
      <w:r>
        <w:rPr>
          <w:rFonts w:ascii="Times New Roman" w:hAnsi="Times New Roman"/>
          <w:bCs/>
          <w:color w:val="000000"/>
          <w:spacing w:val="2"/>
          <w:sz w:val="24"/>
          <w:szCs w:val="24"/>
        </w:rPr>
        <w:t>Практика</w:t>
      </w:r>
      <w:r w:rsidRPr="00A623CD">
        <w:rPr>
          <w:rFonts w:ascii="Times New Roman" w:hAnsi="Times New Roman"/>
          <w:bCs/>
          <w:color w:val="000000"/>
          <w:spacing w:val="2"/>
          <w:sz w:val="24"/>
          <w:szCs w:val="24"/>
        </w:rPr>
        <w:t xml:space="preserve">,  в  соответствии  с  Федеральным государственным образовательным стандартом высшего образования  по  направлению  подготовки  магистров  </w:t>
      </w:r>
      <w:r>
        <w:rPr>
          <w:rFonts w:ascii="Times New Roman" w:hAnsi="Times New Roman"/>
          <w:bCs/>
          <w:color w:val="000000"/>
          <w:spacing w:val="2"/>
          <w:sz w:val="24"/>
          <w:szCs w:val="24"/>
        </w:rPr>
        <w:t xml:space="preserve">40.04.01 </w:t>
      </w:r>
      <w:r w:rsidRPr="00A623CD">
        <w:rPr>
          <w:rFonts w:ascii="Times New Roman" w:hAnsi="Times New Roman"/>
          <w:bCs/>
          <w:color w:val="000000"/>
          <w:spacing w:val="2"/>
          <w:sz w:val="24"/>
          <w:szCs w:val="24"/>
        </w:rPr>
        <w:t>«Юриспруденция»,  является    обязательной  и  представляет  собой  вид учебных  зан</w:t>
      </w:r>
      <w:r w:rsidRPr="00A623CD">
        <w:rPr>
          <w:rFonts w:ascii="Times New Roman" w:hAnsi="Times New Roman"/>
          <w:bCs/>
          <w:color w:val="000000"/>
          <w:spacing w:val="2"/>
          <w:sz w:val="24"/>
          <w:szCs w:val="24"/>
        </w:rPr>
        <w:t>я</w:t>
      </w:r>
      <w:r w:rsidRPr="00A623CD">
        <w:rPr>
          <w:rFonts w:ascii="Times New Roman" w:hAnsi="Times New Roman"/>
          <w:bCs/>
          <w:color w:val="000000"/>
          <w:spacing w:val="2"/>
          <w:sz w:val="24"/>
          <w:szCs w:val="24"/>
        </w:rPr>
        <w:t>тий,  непосредственно  ориентированных  на  профессионально-практическую  подг</w:t>
      </w:r>
      <w:r w:rsidRPr="00A623CD">
        <w:rPr>
          <w:rFonts w:ascii="Times New Roman" w:hAnsi="Times New Roman"/>
          <w:bCs/>
          <w:color w:val="000000"/>
          <w:spacing w:val="2"/>
          <w:sz w:val="24"/>
          <w:szCs w:val="24"/>
        </w:rPr>
        <w:t>о</w:t>
      </w:r>
      <w:r w:rsidRPr="00A623CD">
        <w:rPr>
          <w:rFonts w:ascii="Times New Roman" w:hAnsi="Times New Roman"/>
          <w:bCs/>
          <w:color w:val="000000"/>
          <w:spacing w:val="2"/>
          <w:sz w:val="24"/>
          <w:szCs w:val="24"/>
        </w:rPr>
        <w:t>товку  обучающихся.  Учебная  и  производственная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2E2611" w:rsidRPr="00A623CD" w:rsidRDefault="005F3B1B" w:rsidP="00746E46">
      <w:pPr>
        <w:pStyle w:val="a"/>
        <w:numPr>
          <w:ilvl w:val="0"/>
          <w:numId w:val="0"/>
        </w:numPr>
        <w:spacing w:line="360" w:lineRule="auto"/>
        <w:ind w:firstLine="567"/>
        <w:contextualSpacing/>
        <w:rPr>
          <w:rFonts w:ascii="Times New Roman" w:hAnsi="Times New Roman"/>
          <w:bCs/>
          <w:color w:val="000000"/>
          <w:spacing w:val="2"/>
          <w:sz w:val="24"/>
          <w:szCs w:val="24"/>
        </w:rPr>
      </w:pPr>
      <w:r w:rsidRPr="00746E46">
        <w:rPr>
          <w:rFonts w:ascii="Times New Roman" w:hAnsi="Times New Roman"/>
          <w:b/>
          <w:bCs/>
          <w:color w:val="000000"/>
          <w:spacing w:val="2"/>
          <w:sz w:val="24"/>
          <w:szCs w:val="24"/>
        </w:rPr>
        <w:t>Целью</w:t>
      </w:r>
      <w:r>
        <w:rPr>
          <w:rFonts w:ascii="Times New Roman" w:hAnsi="Times New Roman"/>
          <w:bCs/>
          <w:color w:val="000000"/>
          <w:spacing w:val="2"/>
          <w:sz w:val="24"/>
          <w:szCs w:val="24"/>
        </w:rPr>
        <w:t xml:space="preserve"> учебной </w:t>
      </w:r>
      <w:r w:rsidR="004414BD">
        <w:rPr>
          <w:rFonts w:ascii="Times New Roman" w:hAnsi="Times New Roman"/>
          <w:bCs/>
          <w:color w:val="000000"/>
          <w:spacing w:val="2"/>
          <w:sz w:val="24"/>
          <w:szCs w:val="24"/>
        </w:rPr>
        <w:t xml:space="preserve">ознакомительной </w:t>
      </w:r>
      <w:r>
        <w:rPr>
          <w:rFonts w:ascii="Times New Roman" w:hAnsi="Times New Roman"/>
          <w:bCs/>
          <w:color w:val="000000"/>
          <w:spacing w:val="2"/>
          <w:sz w:val="24"/>
          <w:szCs w:val="24"/>
        </w:rPr>
        <w:t xml:space="preserve">практики является </w:t>
      </w:r>
      <w:r w:rsidR="004414BD">
        <w:rPr>
          <w:rFonts w:ascii="Times New Roman" w:hAnsi="Times New Roman"/>
          <w:bCs/>
          <w:color w:val="000000"/>
          <w:spacing w:val="2"/>
          <w:sz w:val="24"/>
          <w:szCs w:val="24"/>
        </w:rPr>
        <w:t>формирование у магистрантов</w:t>
      </w:r>
      <w:r w:rsidR="00045059">
        <w:rPr>
          <w:rFonts w:ascii="Times New Roman" w:hAnsi="Times New Roman"/>
          <w:bCs/>
          <w:color w:val="000000"/>
          <w:spacing w:val="2"/>
          <w:sz w:val="24"/>
          <w:szCs w:val="24"/>
        </w:rPr>
        <w:t xml:space="preserve"> первоначальных представлений об организации правоохранительной, правозащитной и судебной деятельности, </w:t>
      </w:r>
      <w:r w:rsidR="002E2611" w:rsidRPr="005F3B1B">
        <w:rPr>
          <w:rFonts w:ascii="Times New Roman" w:hAnsi="Times New Roman"/>
          <w:sz w:val="24"/>
          <w:szCs w:val="24"/>
        </w:rPr>
        <w:t xml:space="preserve">а также  </w:t>
      </w:r>
      <w:r w:rsidR="00045059">
        <w:rPr>
          <w:rFonts w:ascii="Times New Roman" w:hAnsi="Times New Roman"/>
          <w:sz w:val="24"/>
          <w:szCs w:val="24"/>
        </w:rPr>
        <w:t xml:space="preserve">первичных профессиональных умений и навыков, </w:t>
      </w:r>
      <w:r w:rsidR="002E2611" w:rsidRPr="005F3B1B">
        <w:rPr>
          <w:rFonts w:ascii="Times New Roman" w:hAnsi="Times New Roman"/>
          <w:sz w:val="24"/>
          <w:szCs w:val="24"/>
        </w:rPr>
        <w:t>фо</w:t>
      </w:r>
      <w:r w:rsidR="002E2611" w:rsidRPr="005F3B1B">
        <w:rPr>
          <w:rFonts w:ascii="Times New Roman" w:hAnsi="Times New Roman"/>
          <w:sz w:val="24"/>
          <w:szCs w:val="24"/>
        </w:rPr>
        <w:t>р</w:t>
      </w:r>
      <w:r w:rsidR="002E2611" w:rsidRPr="005F3B1B">
        <w:rPr>
          <w:rFonts w:ascii="Times New Roman" w:hAnsi="Times New Roman"/>
          <w:sz w:val="24"/>
          <w:szCs w:val="24"/>
        </w:rPr>
        <w:t xml:space="preserve">мирование </w:t>
      </w:r>
      <w:r w:rsidR="00045059">
        <w:rPr>
          <w:rFonts w:ascii="Times New Roman" w:hAnsi="Times New Roman"/>
          <w:bCs/>
          <w:color w:val="000000"/>
          <w:spacing w:val="2"/>
          <w:sz w:val="24"/>
          <w:szCs w:val="24"/>
        </w:rPr>
        <w:t>л</w:t>
      </w:r>
      <w:r w:rsidR="00045059" w:rsidRPr="005F3B1B">
        <w:rPr>
          <w:rFonts w:ascii="Times New Roman" w:hAnsi="Times New Roman"/>
          <w:sz w:val="24"/>
          <w:szCs w:val="24"/>
        </w:rPr>
        <w:t>ичностных качеств,</w:t>
      </w:r>
      <w:r w:rsidR="009A7D28">
        <w:rPr>
          <w:rFonts w:ascii="Times New Roman" w:hAnsi="Times New Roman"/>
          <w:sz w:val="24"/>
          <w:szCs w:val="24"/>
        </w:rPr>
        <w:t xml:space="preserve"> необходимых для решения профессиональных задач и успешного  осуществления профессиональной деятельности</w:t>
      </w:r>
      <w:r>
        <w:rPr>
          <w:rFonts w:ascii="Times New Roman" w:hAnsi="Times New Roman"/>
          <w:sz w:val="24"/>
          <w:szCs w:val="24"/>
        </w:rPr>
        <w:t xml:space="preserve"> </w:t>
      </w:r>
    </w:p>
    <w:p w:rsidR="004843CD" w:rsidRDefault="004843CD" w:rsidP="00746E46">
      <w:pPr>
        <w:spacing w:line="360" w:lineRule="auto"/>
        <w:ind w:firstLine="567"/>
        <w:contextualSpacing/>
        <w:jc w:val="both"/>
      </w:pPr>
      <w:r w:rsidRPr="00746E46">
        <w:rPr>
          <w:b/>
        </w:rPr>
        <w:t>Задачи</w:t>
      </w:r>
      <w:r w:rsidRPr="004843CD">
        <w:t xml:space="preserve"> учебной ознакомительной практики</w:t>
      </w:r>
      <w:r>
        <w:t xml:space="preserve"> по магистерской программе "Уголовное право РФ и современные практики борьбы с преступностью" заключаются в следующем:</w:t>
      </w:r>
    </w:p>
    <w:p w:rsidR="004843CD" w:rsidRDefault="002E2611" w:rsidP="00746E46">
      <w:pPr>
        <w:spacing w:line="360" w:lineRule="auto"/>
        <w:ind w:firstLine="284"/>
        <w:contextualSpacing/>
        <w:jc w:val="both"/>
      </w:pPr>
      <w:r w:rsidRPr="005F3B1B">
        <w:t xml:space="preserve">Ознакомление студентов </w:t>
      </w:r>
      <w:r w:rsidR="00516F3D">
        <w:t>со структурой право</w:t>
      </w:r>
      <w:r w:rsidR="00AD3700">
        <w:t>о</w:t>
      </w:r>
      <w:r w:rsidR="00516F3D">
        <w:t>хранительных органов (по месту пра</w:t>
      </w:r>
      <w:r w:rsidR="00516F3D">
        <w:t>к</w:t>
      </w:r>
      <w:r w:rsidR="00516F3D">
        <w:t>тики);</w:t>
      </w:r>
    </w:p>
    <w:p w:rsidR="005E1981" w:rsidRPr="00AD3700" w:rsidRDefault="005E1981" w:rsidP="00746E46">
      <w:pPr>
        <w:spacing w:line="360" w:lineRule="auto"/>
        <w:ind w:firstLine="284"/>
        <w:contextualSpacing/>
        <w:jc w:val="both"/>
      </w:pPr>
      <w:r>
        <w:t>П</w:t>
      </w:r>
      <w:r w:rsidR="00C952E7">
        <w:t>олучение практических знаний о видах профессиональной деятельности по направл</w:t>
      </w:r>
      <w:r w:rsidR="00C952E7">
        <w:t>е</w:t>
      </w:r>
      <w:r w:rsidR="00C952E7">
        <w:t>нию подготовки "Юриспруденция"</w:t>
      </w:r>
      <w:r w:rsidR="00F20CF1">
        <w:t xml:space="preserve"> (что особенно важно для магистрантов, не имеющих профильного юридического образования)</w:t>
      </w:r>
      <w:r w:rsidR="00C952E7">
        <w:t>;</w:t>
      </w:r>
    </w:p>
    <w:p w:rsidR="00AD3700" w:rsidRDefault="00AD3700" w:rsidP="00746E46">
      <w:pPr>
        <w:spacing w:line="360" w:lineRule="auto"/>
        <w:ind w:firstLine="284"/>
        <w:contextualSpacing/>
        <w:jc w:val="both"/>
      </w:pPr>
      <w:r>
        <w:t xml:space="preserve">Получение первого опыта профессиональной деятельности (или закрепление и </w:t>
      </w:r>
      <w:r w:rsidR="00D922AE">
        <w:t>дал</w:t>
      </w:r>
      <w:r w:rsidR="00D922AE">
        <w:t>ь</w:t>
      </w:r>
      <w:r w:rsidR="00D922AE">
        <w:t xml:space="preserve">нейшее </w:t>
      </w:r>
      <w:r>
        <w:t>развитие опыта профессиональной деятельности для лиц, работающих по спец</w:t>
      </w:r>
      <w:r>
        <w:t>и</w:t>
      </w:r>
      <w:r>
        <w:t>альности);</w:t>
      </w:r>
    </w:p>
    <w:p w:rsidR="009D6205" w:rsidRDefault="009D6205" w:rsidP="00746E46">
      <w:pPr>
        <w:spacing w:line="360" w:lineRule="auto"/>
        <w:ind w:firstLine="284"/>
        <w:contextualSpacing/>
        <w:jc w:val="both"/>
      </w:pPr>
      <w:r>
        <w:t>Получение практических знаний о профессиональной этике юриста;</w:t>
      </w:r>
    </w:p>
    <w:p w:rsidR="00C952E7" w:rsidRDefault="00C952E7" w:rsidP="00746E46">
      <w:pPr>
        <w:spacing w:line="360" w:lineRule="auto"/>
        <w:ind w:firstLine="284"/>
        <w:contextualSpacing/>
        <w:jc w:val="both"/>
      </w:pPr>
      <w:r>
        <w:t>Ознакомление с документооборотом и делопроизводством в соответствующих орган</w:t>
      </w:r>
      <w:r>
        <w:t>и</w:t>
      </w:r>
      <w:r>
        <w:t>зациях;</w:t>
      </w:r>
    </w:p>
    <w:p w:rsidR="00F956D2" w:rsidRDefault="00F956D2" w:rsidP="00746E46">
      <w:pPr>
        <w:spacing w:line="360" w:lineRule="auto"/>
        <w:ind w:firstLine="284"/>
        <w:contextualSpacing/>
        <w:jc w:val="both"/>
      </w:pPr>
      <w:r>
        <w:t>Сбор первоначальной информации для научно-исследовательской работы и подготовки магистерской диссертации;</w:t>
      </w:r>
    </w:p>
    <w:p w:rsidR="002E2611" w:rsidRPr="005F3B1B" w:rsidRDefault="00D922AE" w:rsidP="00746E46">
      <w:pPr>
        <w:spacing w:line="360" w:lineRule="auto"/>
        <w:ind w:firstLine="284"/>
        <w:contextualSpacing/>
        <w:jc w:val="both"/>
      </w:pPr>
      <w:r>
        <w:t>З</w:t>
      </w:r>
      <w:r w:rsidR="002E2611" w:rsidRPr="005F3B1B">
        <w:t xml:space="preserve">акрепление и углубление теоретической </w:t>
      </w:r>
      <w:r w:rsidR="002E2611" w:rsidRPr="005F3B1B">
        <w:rPr>
          <w:spacing w:val="-3"/>
        </w:rPr>
        <w:t>подготовки обучающихся</w:t>
      </w:r>
      <w:r>
        <w:rPr>
          <w:spacing w:val="-3"/>
        </w:rPr>
        <w:t>.</w:t>
      </w:r>
    </w:p>
    <w:p w:rsidR="002D659D" w:rsidRDefault="002D659D" w:rsidP="00D71634">
      <w:pPr>
        <w:spacing w:line="360" w:lineRule="auto"/>
        <w:ind w:right="-1"/>
        <w:jc w:val="center"/>
        <w:rPr>
          <w:b/>
        </w:rPr>
      </w:pPr>
    </w:p>
    <w:p w:rsidR="005F3B1B" w:rsidRPr="001337B9" w:rsidRDefault="005F3B1B" w:rsidP="00D71634">
      <w:pPr>
        <w:spacing w:line="360" w:lineRule="auto"/>
        <w:ind w:right="-1"/>
        <w:jc w:val="center"/>
        <w:rPr>
          <w:b/>
        </w:rPr>
      </w:pPr>
      <w:r w:rsidRPr="001337B9">
        <w:rPr>
          <w:b/>
        </w:rPr>
        <w:t xml:space="preserve">Место </w:t>
      </w:r>
      <w:r w:rsidR="00D922AE">
        <w:rPr>
          <w:b/>
        </w:rPr>
        <w:t xml:space="preserve">учебной ознакомительной </w:t>
      </w:r>
      <w:r>
        <w:rPr>
          <w:b/>
        </w:rPr>
        <w:t xml:space="preserve">практики </w:t>
      </w:r>
      <w:r w:rsidR="00D922AE">
        <w:rPr>
          <w:b/>
        </w:rPr>
        <w:t xml:space="preserve">в структуре </w:t>
      </w:r>
      <w:r w:rsidRPr="001337B9">
        <w:rPr>
          <w:b/>
        </w:rPr>
        <w:t xml:space="preserve">ОП </w:t>
      </w:r>
      <w:r w:rsidR="00D922AE">
        <w:rPr>
          <w:b/>
        </w:rPr>
        <w:t>магистратуры.</w:t>
      </w:r>
    </w:p>
    <w:p w:rsidR="00F114CC" w:rsidRPr="005F3B1B" w:rsidRDefault="00F114CC" w:rsidP="005F3B1B">
      <w:pPr>
        <w:spacing w:line="360" w:lineRule="auto"/>
        <w:ind w:firstLine="567"/>
        <w:contextualSpacing/>
        <w:jc w:val="both"/>
      </w:pPr>
      <w:r w:rsidRPr="005F3B1B">
        <w:t xml:space="preserve">Учебная </w:t>
      </w:r>
      <w:r w:rsidR="00D922AE">
        <w:t xml:space="preserve">ознакомительная </w:t>
      </w:r>
      <w:r w:rsidR="00442F88">
        <w:t xml:space="preserve"> </w:t>
      </w:r>
      <w:r w:rsidRPr="005F3B1B">
        <w:t xml:space="preserve">практика осуществляется </w:t>
      </w:r>
      <w:r w:rsidR="00F956D2">
        <w:t xml:space="preserve">во втором триместре первого года обучения </w:t>
      </w:r>
      <w:r w:rsidRPr="005F3B1B">
        <w:t xml:space="preserve">после  изучения таких </w:t>
      </w:r>
      <w:r w:rsidR="00CE247B">
        <w:t xml:space="preserve">специальных </w:t>
      </w:r>
      <w:r w:rsidRPr="005F3B1B">
        <w:t xml:space="preserve">дисциплин, как </w:t>
      </w:r>
      <w:r w:rsidR="00EF7B0F">
        <w:t>«</w:t>
      </w:r>
      <w:r w:rsidR="00CE247B">
        <w:t>Ключевая судебная практика по уголовным делам</w:t>
      </w:r>
      <w:r w:rsidR="00EF7B0F">
        <w:t xml:space="preserve">», </w:t>
      </w:r>
      <w:r w:rsidRPr="005F3B1B">
        <w:t>«</w:t>
      </w:r>
      <w:r w:rsidR="00CE247B">
        <w:t>Методика написания магистерской диссертации» и др.</w:t>
      </w:r>
    </w:p>
    <w:p w:rsidR="00EF7B0F" w:rsidRPr="00EF7B0F" w:rsidRDefault="00F114CC" w:rsidP="00EF7B0F">
      <w:pPr>
        <w:spacing w:line="360" w:lineRule="auto"/>
        <w:ind w:firstLine="567"/>
        <w:jc w:val="both"/>
      </w:pPr>
      <w:r w:rsidRPr="005F3B1B">
        <w:lastRenderedPageBreak/>
        <w:t xml:space="preserve">К моменту прохождения учебной практики </w:t>
      </w:r>
      <w:r w:rsidR="00E10C25">
        <w:t>магистра</w:t>
      </w:r>
      <w:r w:rsidRPr="005F3B1B">
        <w:t xml:space="preserve">нт должен знать </w:t>
      </w:r>
      <w:r w:rsidR="006179D4">
        <w:t>систему орг</w:t>
      </w:r>
      <w:r w:rsidR="006179D4">
        <w:t>а</w:t>
      </w:r>
      <w:r w:rsidR="006179D4">
        <w:t>нов судебной власти и правоохранительную систему РФ</w:t>
      </w:r>
      <w:r w:rsidR="00E10C25">
        <w:t xml:space="preserve">, компетенцию указанных органов и их полномочия, </w:t>
      </w:r>
      <w:r w:rsidR="006179D4">
        <w:t xml:space="preserve"> </w:t>
      </w:r>
      <w:r w:rsidRPr="005F3B1B">
        <w:t>и</w:t>
      </w:r>
      <w:r w:rsidR="00E10C25">
        <w:t xml:space="preserve"> также</w:t>
      </w:r>
      <w:r w:rsidRPr="005F3B1B">
        <w:t xml:space="preserve"> </w:t>
      </w:r>
      <w:r w:rsidR="00EF7B0F">
        <w:t xml:space="preserve">обладать </w:t>
      </w:r>
      <w:r w:rsidR="00EF7B0F" w:rsidRPr="00EF7B0F">
        <w:t>следующими знаниями, умениями и на</w:t>
      </w:r>
      <w:r w:rsidR="007C0CB2">
        <w:t>выками:</w:t>
      </w:r>
    </w:p>
    <w:p w:rsidR="00EF7B0F" w:rsidRDefault="00EF7B0F" w:rsidP="00EF7B0F">
      <w:pPr>
        <w:pStyle w:val="af1"/>
        <w:spacing w:line="360" w:lineRule="auto"/>
        <w:ind w:firstLine="567"/>
        <w:jc w:val="both"/>
        <w:rPr>
          <w:b w:val="0"/>
          <w:sz w:val="24"/>
          <w:szCs w:val="24"/>
        </w:rPr>
      </w:pPr>
      <w:r>
        <w:rPr>
          <w:b w:val="0"/>
          <w:sz w:val="24"/>
          <w:szCs w:val="24"/>
        </w:rPr>
        <w:t xml:space="preserve">Знания: </w:t>
      </w:r>
      <w:r w:rsidRPr="004678F3">
        <w:rPr>
          <w:b w:val="0"/>
          <w:sz w:val="24"/>
          <w:szCs w:val="24"/>
        </w:rPr>
        <w:t>системы правоохранительных органов и судебной системы, основных пол</w:t>
      </w:r>
      <w:r w:rsidRPr="004678F3">
        <w:rPr>
          <w:b w:val="0"/>
          <w:sz w:val="24"/>
          <w:szCs w:val="24"/>
        </w:rPr>
        <w:t>о</w:t>
      </w:r>
      <w:r w:rsidRPr="004678F3">
        <w:rPr>
          <w:b w:val="0"/>
          <w:sz w:val="24"/>
          <w:szCs w:val="24"/>
        </w:rPr>
        <w:t>жений тео</w:t>
      </w:r>
      <w:r>
        <w:rPr>
          <w:b w:val="0"/>
          <w:sz w:val="24"/>
          <w:szCs w:val="24"/>
        </w:rPr>
        <w:t>рии права, юридической логики.</w:t>
      </w:r>
    </w:p>
    <w:p w:rsidR="00EF7B0F" w:rsidRPr="009B5501" w:rsidRDefault="00EF7B0F" w:rsidP="00EF7B0F">
      <w:pPr>
        <w:pStyle w:val="af1"/>
        <w:spacing w:line="360" w:lineRule="auto"/>
        <w:ind w:firstLine="567"/>
        <w:jc w:val="both"/>
        <w:rPr>
          <w:b w:val="0"/>
          <w:sz w:val="24"/>
          <w:szCs w:val="24"/>
        </w:rPr>
      </w:pPr>
      <w:r>
        <w:rPr>
          <w:b w:val="0"/>
          <w:sz w:val="24"/>
          <w:szCs w:val="24"/>
        </w:rPr>
        <w:t>Умения:</w:t>
      </w:r>
      <w:r w:rsidRPr="009B5501">
        <w:t xml:space="preserve"> </w:t>
      </w:r>
      <w:r w:rsidRPr="009B5501">
        <w:rPr>
          <w:b w:val="0"/>
          <w:sz w:val="24"/>
          <w:szCs w:val="24"/>
        </w:rPr>
        <w:t>оперировать правовыми понятиями и категориями; анализировать, толк</w:t>
      </w:r>
      <w:r w:rsidRPr="009B5501">
        <w:rPr>
          <w:b w:val="0"/>
          <w:sz w:val="24"/>
          <w:szCs w:val="24"/>
        </w:rPr>
        <w:t>о</w:t>
      </w:r>
      <w:r w:rsidRPr="009B5501">
        <w:rPr>
          <w:b w:val="0"/>
          <w:sz w:val="24"/>
          <w:szCs w:val="24"/>
        </w:rPr>
        <w:t>вать нормы права</w:t>
      </w:r>
      <w:r>
        <w:rPr>
          <w:b w:val="0"/>
          <w:sz w:val="24"/>
          <w:szCs w:val="24"/>
        </w:rPr>
        <w:t>;</w:t>
      </w:r>
    </w:p>
    <w:p w:rsidR="00EF7B0F" w:rsidRPr="009B5501" w:rsidRDefault="00EF7B0F" w:rsidP="00EF7B0F">
      <w:pPr>
        <w:pStyle w:val="a9"/>
        <w:spacing w:line="360" w:lineRule="auto"/>
        <w:ind w:left="0" w:firstLine="567"/>
      </w:pPr>
      <w:r w:rsidRPr="009B5501">
        <w:t xml:space="preserve">Навыки: </w:t>
      </w:r>
      <w:r>
        <w:t xml:space="preserve">работы с </w:t>
      </w:r>
      <w:r w:rsidRPr="009B5501">
        <w:t>правовой терминологи</w:t>
      </w:r>
      <w:r>
        <w:t>ей</w:t>
      </w:r>
      <w:r w:rsidR="007C0CB2">
        <w:t xml:space="preserve"> и правовой информацией</w:t>
      </w:r>
      <w:r w:rsidRPr="009B5501">
        <w:t>; работы с зак</w:t>
      </w:r>
      <w:r w:rsidRPr="009B5501">
        <w:t>о</w:t>
      </w:r>
      <w:r w:rsidRPr="009B5501">
        <w:t>нодательными текстами, правовыми докумен</w:t>
      </w:r>
      <w:r>
        <w:t>тами и судебно-правовыми актами</w:t>
      </w:r>
      <w:r w:rsidRPr="009B5501">
        <w:t>.</w:t>
      </w:r>
    </w:p>
    <w:p w:rsidR="00F114CC" w:rsidRDefault="00F114CC" w:rsidP="005F3B1B">
      <w:pPr>
        <w:spacing w:line="360" w:lineRule="auto"/>
        <w:ind w:firstLine="567"/>
        <w:jc w:val="both"/>
      </w:pPr>
      <w:r w:rsidRPr="005F3B1B">
        <w:t>Прохождение учебной практики необходимо</w:t>
      </w:r>
      <w:r w:rsidR="00EF7B0F">
        <w:t xml:space="preserve"> для изучения специальных курсов по профилю</w:t>
      </w:r>
      <w:r w:rsidR="005320AB">
        <w:t xml:space="preserve"> магистерской подготовки</w:t>
      </w:r>
      <w:r w:rsidR="00EF7B0F">
        <w:t>, проведения самостоятельных исследований, напис</w:t>
      </w:r>
      <w:r w:rsidR="00EF7B0F">
        <w:t>а</w:t>
      </w:r>
      <w:r w:rsidR="00EF7B0F">
        <w:t xml:space="preserve">ния </w:t>
      </w:r>
      <w:r w:rsidR="005320AB">
        <w:t>магистерской выпускной работы</w:t>
      </w:r>
      <w:r w:rsidRPr="005F3B1B">
        <w:t>.</w:t>
      </w:r>
    </w:p>
    <w:p w:rsidR="002D659D" w:rsidRDefault="002D659D" w:rsidP="001D2258">
      <w:pPr>
        <w:spacing w:line="360" w:lineRule="auto"/>
        <w:jc w:val="center"/>
        <w:rPr>
          <w:b/>
        </w:rPr>
      </w:pPr>
    </w:p>
    <w:p w:rsidR="00F114CC" w:rsidRPr="005F3B1B" w:rsidRDefault="00F114CC" w:rsidP="001D2258">
      <w:pPr>
        <w:spacing w:line="360" w:lineRule="auto"/>
        <w:jc w:val="center"/>
        <w:rPr>
          <w:b/>
        </w:rPr>
      </w:pPr>
      <w:r w:rsidRPr="005F3B1B">
        <w:rPr>
          <w:b/>
        </w:rPr>
        <w:t xml:space="preserve">Формы проведения учебной </w:t>
      </w:r>
      <w:r w:rsidR="001C3E4B">
        <w:rPr>
          <w:b/>
        </w:rPr>
        <w:t xml:space="preserve">ознакомительной </w:t>
      </w:r>
      <w:r w:rsidRPr="005F3B1B">
        <w:rPr>
          <w:b/>
        </w:rPr>
        <w:t>практики</w:t>
      </w:r>
    </w:p>
    <w:p w:rsidR="00E2640F" w:rsidRDefault="00E2640F" w:rsidP="00746E46">
      <w:pPr>
        <w:shd w:val="clear" w:color="auto" w:fill="FFFFFF"/>
        <w:spacing w:line="360" w:lineRule="auto"/>
        <w:ind w:firstLine="567"/>
        <w:contextualSpacing/>
        <w:jc w:val="both"/>
      </w:pPr>
      <w:r>
        <w:t>Учебная ознакомительная практика может быть как стационарной, так и выездной.</w:t>
      </w:r>
    </w:p>
    <w:p w:rsidR="00491C62" w:rsidRDefault="00E2640F" w:rsidP="00746E46">
      <w:pPr>
        <w:shd w:val="clear" w:color="auto" w:fill="FFFFFF"/>
        <w:spacing w:line="360" w:lineRule="auto"/>
        <w:ind w:firstLine="567"/>
        <w:contextualSpacing/>
        <w:jc w:val="both"/>
      </w:pPr>
      <w:r>
        <w:t>В стационарном режиме п</w:t>
      </w:r>
      <w:r w:rsidR="001C3E4B">
        <w:t>рактика  проводится  в  организациях  и  учреждениях  по  профилю подготовки</w:t>
      </w:r>
      <w:r>
        <w:t xml:space="preserve"> по месту нахождения образовательной организации</w:t>
      </w:r>
      <w:r w:rsidR="001C3E4B">
        <w:t>, а также в ст</w:t>
      </w:r>
      <w:r w:rsidR="001C3E4B">
        <w:t>у</w:t>
      </w:r>
      <w:r w:rsidR="001C3E4B">
        <w:t xml:space="preserve">денческих правовых консультациях (юридических клиниках),  лабораториях  </w:t>
      </w:r>
      <w:r w:rsidR="00C66EA3">
        <w:t>факультета</w:t>
      </w:r>
      <w:r w:rsidR="001C3E4B">
        <w:t xml:space="preserve">,  </w:t>
      </w:r>
      <w:r w:rsidR="00C66EA3">
        <w:t xml:space="preserve">а также </w:t>
      </w:r>
      <w:r w:rsidR="001C3E4B">
        <w:t xml:space="preserve">на </w:t>
      </w:r>
      <w:r w:rsidR="00C66EA3">
        <w:t>кафедрах  факультета</w:t>
      </w:r>
      <w:r w:rsidR="001C3E4B">
        <w:t>,  обладающих  необходимым  кадровым</w:t>
      </w:r>
      <w:r w:rsidR="00C66EA3">
        <w:t>, материально-техническим</w:t>
      </w:r>
      <w:r w:rsidR="001C3E4B">
        <w:t xml:space="preserve">  и  научным потенциалом. </w:t>
      </w:r>
    </w:p>
    <w:p w:rsidR="00C66EA3" w:rsidRPr="00D71634" w:rsidRDefault="00491C62" w:rsidP="00746E46">
      <w:pPr>
        <w:shd w:val="clear" w:color="auto" w:fill="FFFFFF"/>
        <w:spacing w:line="360" w:lineRule="auto"/>
        <w:ind w:firstLine="567"/>
        <w:contextualSpacing/>
        <w:jc w:val="both"/>
        <w:rPr>
          <w:bCs/>
          <w:color w:val="000000"/>
          <w:spacing w:val="2"/>
          <w:sz w:val="22"/>
          <w:szCs w:val="22"/>
        </w:rPr>
      </w:pPr>
      <w:r>
        <w:t xml:space="preserve">Выездная практика организуется и проводится за пределами населенного пункта, в котором расположена образовательная организация. </w:t>
      </w:r>
      <w:r w:rsidR="00C66EA3">
        <w:rPr>
          <w:bCs/>
          <w:color w:val="000000"/>
          <w:spacing w:val="2"/>
        </w:rPr>
        <w:t>Магистрантам</w:t>
      </w:r>
      <w:r w:rsidR="00C66EA3" w:rsidRPr="005F3B1B">
        <w:rPr>
          <w:bCs/>
          <w:color w:val="000000"/>
          <w:spacing w:val="2"/>
        </w:rPr>
        <w:t xml:space="preserve"> </w:t>
      </w:r>
      <w:r w:rsidR="00C66EA3">
        <w:rPr>
          <w:bCs/>
          <w:color w:val="000000"/>
          <w:spacing w:val="2"/>
        </w:rPr>
        <w:t xml:space="preserve">по согласованию с руководителем практики </w:t>
      </w:r>
      <w:r w:rsidR="00C66EA3" w:rsidRPr="005F3B1B">
        <w:rPr>
          <w:bCs/>
          <w:color w:val="000000"/>
          <w:spacing w:val="2"/>
        </w:rPr>
        <w:t xml:space="preserve">предоставляется право самостоятельного выбора места </w:t>
      </w:r>
      <w:r w:rsidR="00C66EA3" w:rsidRPr="00D71634">
        <w:rPr>
          <w:bCs/>
          <w:color w:val="000000"/>
          <w:spacing w:val="2"/>
          <w:sz w:val="22"/>
          <w:szCs w:val="22"/>
        </w:rPr>
        <w:t>прохо</w:t>
      </w:r>
      <w:r w:rsidR="00C66EA3" w:rsidRPr="00D71634">
        <w:rPr>
          <w:bCs/>
          <w:color w:val="000000"/>
          <w:spacing w:val="2"/>
          <w:sz w:val="22"/>
          <w:szCs w:val="22"/>
        </w:rPr>
        <w:t>ж</w:t>
      </w:r>
      <w:r w:rsidR="00C66EA3" w:rsidRPr="00D71634">
        <w:rPr>
          <w:bCs/>
          <w:color w:val="000000"/>
          <w:spacing w:val="2"/>
          <w:sz w:val="22"/>
          <w:szCs w:val="22"/>
        </w:rPr>
        <w:t>дения практики</w:t>
      </w:r>
      <w:r w:rsidR="004E02C4" w:rsidRPr="00D71634">
        <w:rPr>
          <w:bCs/>
          <w:color w:val="000000"/>
          <w:spacing w:val="2"/>
          <w:sz w:val="22"/>
          <w:szCs w:val="22"/>
        </w:rPr>
        <w:t>, в том числе, за пределами Ростовской области</w:t>
      </w:r>
      <w:r w:rsidR="00C66EA3" w:rsidRPr="00D71634">
        <w:rPr>
          <w:bCs/>
          <w:color w:val="000000"/>
          <w:spacing w:val="2"/>
          <w:sz w:val="22"/>
          <w:szCs w:val="22"/>
        </w:rPr>
        <w:t>. В этом случае необходимо пр</w:t>
      </w:r>
      <w:r w:rsidR="00C66EA3" w:rsidRPr="00D71634">
        <w:rPr>
          <w:bCs/>
          <w:color w:val="000000"/>
          <w:spacing w:val="2"/>
          <w:sz w:val="22"/>
          <w:szCs w:val="22"/>
        </w:rPr>
        <w:t>е</w:t>
      </w:r>
      <w:r w:rsidR="00C66EA3" w:rsidRPr="00D71634">
        <w:rPr>
          <w:bCs/>
          <w:color w:val="000000"/>
          <w:spacing w:val="2"/>
          <w:sz w:val="22"/>
          <w:szCs w:val="22"/>
        </w:rPr>
        <w:t>доставление гарантийного письма с места предполагаемой практики.</w:t>
      </w:r>
      <w:r w:rsidR="004E02C4" w:rsidRPr="00D71634">
        <w:rPr>
          <w:bCs/>
          <w:color w:val="000000"/>
          <w:spacing w:val="2"/>
          <w:sz w:val="22"/>
          <w:szCs w:val="22"/>
        </w:rPr>
        <w:t xml:space="preserve"> В качестве учебной озн</w:t>
      </w:r>
      <w:r w:rsidR="004E02C4" w:rsidRPr="00D71634">
        <w:rPr>
          <w:bCs/>
          <w:color w:val="000000"/>
          <w:spacing w:val="2"/>
          <w:sz w:val="22"/>
          <w:szCs w:val="22"/>
        </w:rPr>
        <w:t>а</w:t>
      </w:r>
      <w:r w:rsidR="004E02C4" w:rsidRPr="00D71634">
        <w:rPr>
          <w:bCs/>
          <w:color w:val="000000"/>
          <w:spacing w:val="2"/>
          <w:sz w:val="22"/>
          <w:szCs w:val="22"/>
        </w:rPr>
        <w:t>комительной практики может быть зачтена работа по специальности в соответствии с  напра</w:t>
      </w:r>
      <w:r w:rsidR="004E02C4" w:rsidRPr="00D71634">
        <w:rPr>
          <w:bCs/>
          <w:color w:val="000000"/>
          <w:spacing w:val="2"/>
          <w:sz w:val="22"/>
          <w:szCs w:val="22"/>
        </w:rPr>
        <w:t>в</w:t>
      </w:r>
      <w:r w:rsidR="004E02C4" w:rsidRPr="00D71634">
        <w:rPr>
          <w:bCs/>
          <w:color w:val="000000"/>
          <w:spacing w:val="2"/>
          <w:sz w:val="22"/>
          <w:szCs w:val="22"/>
        </w:rPr>
        <w:t>ленностью  магистерской программы</w:t>
      </w:r>
      <w:r w:rsidR="00746E46">
        <w:rPr>
          <w:bCs/>
          <w:color w:val="000000"/>
          <w:spacing w:val="2"/>
          <w:sz w:val="22"/>
          <w:szCs w:val="22"/>
        </w:rPr>
        <w:t xml:space="preserve">. </w:t>
      </w:r>
      <w:r w:rsidR="004E02C4" w:rsidRPr="00D71634">
        <w:rPr>
          <w:bCs/>
          <w:color w:val="000000"/>
          <w:spacing w:val="2"/>
          <w:sz w:val="22"/>
          <w:szCs w:val="22"/>
        </w:rPr>
        <w:t>В этом случае представляется справка с места работы (выписка из трудовой книжки) и характеристика с обязательным указанием конкретных видов юридической профессиональной деятельности, осуществляемых магистрантом.</w:t>
      </w:r>
    </w:p>
    <w:p w:rsidR="00D71634" w:rsidRPr="00D71634" w:rsidRDefault="00D71634" w:rsidP="00746E46">
      <w:pPr>
        <w:shd w:val="clear" w:color="auto" w:fill="FFFFFF"/>
        <w:spacing w:line="360" w:lineRule="auto"/>
        <w:ind w:firstLine="567"/>
        <w:contextualSpacing/>
        <w:jc w:val="both"/>
        <w:rPr>
          <w:bCs/>
          <w:color w:val="000000"/>
          <w:spacing w:val="2"/>
          <w:sz w:val="22"/>
          <w:szCs w:val="22"/>
        </w:rPr>
      </w:pPr>
      <w:r>
        <w:rPr>
          <w:bCs/>
          <w:color w:val="000000"/>
          <w:spacing w:val="2"/>
          <w:sz w:val="22"/>
          <w:szCs w:val="22"/>
        </w:rPr>
        <w:t>В</w:t>
      </w:r>
      <w:r w:rsidRPr="00D71634">
        <w:rPr>
          <w:bCs/>
          <w:color w:val="000000"/>
          <w:spacing w:val="2"/>
          <w:sz w:val="22"/>
          <w:szCs w:val="22"/>
        </w:rPr>
        <w:t xml:space="preserve"> целях эффективной организации учебной и производственной практик Университетом заключены договоры о сотрудничестве со следующими учреждениями:</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Ростовский арбитражный суд;</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15-ый апелляционный арбитражный суд;</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ГУ МВД РФ по РО и подведомственные ему отделы;</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Департамент  по обеспечению деятельности мировых судей РО (для прохождения практ</w:t>
      </w:r>
      <w:r w:rsidRPr="00D71634">
        <w:rPr>
          <w:rFonts w:ascii="Times New Roman" w:hAnsi="Times New Roman"/>
        </w:rPr>
        <w:t>и</w:t>
      </w:r>
      <w:r w:rsidRPr="00D71634">
        <w:rPr>
          <w:rFonts w:ascii="Times New Roman" w:hAnsi="Times New Roman"/>
        </w:rPr>
        <w:t>ки  у мировых судей);</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lastRenderedPageBreak/>
        <w:t>Законодательное собрание РО;</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Южная транспортная прокуратура;</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Управление  Судебного  департамента по РО (для прохождения практики  в районных с</w:t>
      </w:r>
      <w:r w:rsidRPr="00D71634">
        <w:rPr>
          <w:rFonts w:ascii="Times New Roman" w:hAnsi="Times New Roman"/>
        </w:rPr>
        <w:t>у</w:t>
      </w:r>
      <w:r w:rsidRPr="00D71634">
        <w:rPr>
          <w:rFonts w:ascii="Times New Roman" w:hAnsi="Times New Roman"/>
        </w:rPr>
        <w:t>дах г. Ростова-на-Дону);</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Контрольно-счетная палата РО;</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Аппарат уполномоченного по правам человека в РО;</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Адвокатская палата РО;</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Следственное управление Следственного комитета РФ по РО и подведомственные ему о</w:t>
      </w:r>
      <w:r w:rsidRPr="00D71634">
        <w:rPr>
          <w:rFonts w:ascii="Times New Roman" w:hAnsi="Times New Roman"/>
        </w:rPr>
        <w:t>т</w:t>
      </w:r>
      <w:r w:rsidRPr="00D71634">
        <w:rPr>
          <w:rFonts w:ascii="Times New Roman" w:hAnsi="Times New Roman"/>
        </w:rPr>
        <w:t>делы;</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Администрация г. Ростова-на-Дону, администрации районов г. Ростова-на-Дону;</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Прокуратура Ростовской области;</w:t>
      </w:r>
    </w:p>
    <w:p w:rsidR="00D71634" w:rsidRP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Управление федеральной службы судебных приставов по РО и подведомственные ему о</w:t>
      </w:r>
      <w:r w:rsidRPr="00D71634">
        <w:rPr>
          <w:rFonts w:ascii="Times New Roman" w:hAnsi="Times New Roman"/>
        </w:rPr>
        <w:t>т</w:t>
      </w:r>
      <w:r w:rsidRPr="00D71634">
        <w:rPr>
          <w:rFonts w:ascii="Times New Roman" w:hAnsi="Times New Roman"/>
        </w:rPr>
        <w:t>делы;</w:t>
      </w:r>
    </w:p>
    <w:p w:rsidR="00D71634" w:rsidRDefault="00D71634" w:rsidP="00D71634">
      <w:pPr>
        <w:pStyle w:val="aa"/>
        <w:numPr>
          <w:ilvl w:val="0"/>
          <w:numId w:val="20"/>
        </w:numPr>
        <w:spacing w:line="360" w:lineRule="auto"/>
        <w:rPr>
          <w:rFonts w:ascii="Times New Roman" w:hAnsi="Times New Roman"/>
        </w:rPr>
      </w:pPr>
      <w:r w:rsidRPr="00D71634">
        <w:rPr>
          <w:rFonts w:ascii="Times New Roman" w:hAnsi="Times New Roman"/>
        </w:rPr>
        <w:t>Управление Федеральной службы государственной регистрации, кадастра и картографии по РО</w:t>
      </w:r>
      <w:r w:rsidR="005A425E">
        <w:rPr>
          <w:rFonts w:ascii="Times New Roman" w:hAnsi="Times New Roman"/>
        </w:rPr>
        <w:t>.</w:t>
      </w:r>
    </w:p>
    <w:p w:rsidR="005A425E" w:rsidRDefault="005A425E" w:rsidP="00746E46">
      <w:pPr>
        <w:pStyle w:val="aa"/>
        <w:spacing w:line="360" w:lineRule="auto"/>
        <w:ind w:left="0" w:firstLine="567"/>
        <w:jc w:val="both"/>
        <w:rPr>
          <w:rFonts w:ascii="Times New Roman" w:hAnsi="Times New Roman"/>
        </w:rPr>
      </w:pPr>
      <w:r>
        <w:rPr>
          <w:rFonts w:ascii="Times New Roman" w:hAnsi="Times New Roman"/>
        </w:rPr>
        <w:t>Учебная практика может быть организована с использо</w:t>
      </w:r>
      <w:r w:rsidR="009D0648">
        <w:rPr>
          <w:rFonts w:ascii="Times New Roman" w:hAnsi="Times New Roman"/>
        </w:rPr>
        <w:t xml:space="preserve">ванием сетевой формы реализации </w:t>
      </w:r>
      <w:r>
        <w:rPr>
          <w:rFonts w:ascii="Times New Roman" w:hAnsi="Times New Roman"/>
        </w:rPr>
        <w:t>магистерской программы.</w:t>
      </w:r>
      <w:r w:rsidR="009D0648">
        <w:rPr>
          <w:rFonts w:ascii="Times New Roman" w:hAnsi="Times New Roman"/>
        </w:rPr>
        <w:t xml:space="preserve"> </w:t>
      </w:r>
    </w:p>
    <w:p w:rsidR="009D0648" w:rsidRPr="00D71634" w:rsidRDefault="009D0648" w:rsidP="00746E46">
      <w:pPr>
        <w:pStyle w:val="aa"/>
        <w:spacing w:line="360" w:lineRule="auto"/>
        <w:ind w:left="0" w:firstLine="567"/>
        <w:jc w:val="both"/>
        <w:rPr>
          <w:rFonts w:ascii="Times New Roman" w:hAnsi="Times New Roman"/>
        </w:rPr>
      </w:pPr>
      <w:r>
        <w:rPr>
          <w:rFonts w:ascii="Times New Roman" w:hAnsi="Times New Roman"/>
        </w:rPr>
        <w:t>Д</w:t>
      </w:r>
      <w:r w:rsidRPr="009D0648">
        <w:rPr>
          <w:rFonts w:ascii="Times New Roman" w:hAnsi="Times New Roman"/>
        </w:rPr>
        <w:t xml:space="preserve">ля  инвалидов  и  лиц  с  ограниченными </w:t>
      </w:r>
      <w:r>
        <w:rPr>
          <w:rFonts w:ascii="Times New Roman" w:hAnsi="Times New Roman"/>
        </w:rPr>
        <w:t xml:space="preserve"> </w:t>
      </w:r>
      <w:r w:rsidRPr="009D0648">
        <w:rPr>
          <w:rFonts w:ascii="Times New Roman" w:hAnsi="Times New Roman"/>
        </w:rPr>
        <w:t>возможностями  здоровья  с  учетом  особенн</w:t>
      </w:r>
      <w:r w:rsidRPr="009D0648">
        <w:rPr>
          <w:rFonts w:ascii="Times New Roman" w:hAnsi="Times New Roman"/>
        </w:rPr>
        <w:t>о</w:t>
      </w:r>
      <w:r w:rsidRPr="009D0648">
        <w:rPr>
          <w:rFonts w:ascii="Times New Roman" w:hAnsi="Times New Roman"/>
        </w:rPr>
        <w:t xml:space="preserve">стей  их  психофизического  развития, </w:t>
      </w:r>
      <w:r>
        <w:rPr>
          <w:rFonts w:ascii="Times New Roman" w:hAnsi="Times New Roman"/>
        </w:rPr>
        <w:t xml:space="preserve"> </w:t>
      </w:r>
      <w:r w:rsidRPr="009D0648">
        <w:rPr>
          <w:rFonts w:ascii="Times New Roman" w:hAnsi="Times New Roman"/>
        </w:rPr>
        <w:t>индивидуальных во</w:t>
      </w:r>
      <w:r>
        <w:rPr>
          <w:rFonts w:ascii="Times New Roman" w:hAnsi="Times New Roman"/>
        </w:rPr>
        <w:t>зможностей и состояния здоровья по заявлению</w:t>
      </w:r>
      <w:r w:rsidR="006714EA">
        <w:rPr>
          <w:rFonts w:ascii="Times New Roman" w:hAnsi="Times New Roman"/>
        </w:rPr>
        <w:t xml:space="preserve"> обучающегося</w:t>
      </w:r>
      <w:r>
        <w:rPr>
          <w:rFonts w:ascii="Times New Roman" w:hAnsi="Times New Roman"/>
        </w:rPr>
        <w:t xml:space="preserve"> устанавливаются особые условия прохождения практики.</w:t>
      </w:r>
    </w:p>
    <w:p w:rsidR="00C31E34" w:rsidRPr="00EE52A7" w:rsidRDefault="00C31E34" w:rsidP="002D659D">
      <w:pPr>
        <w:shd w:val="clear" w:color="auto" w:fill="FFFFFF"/>
        <w:spacing w:line="360" w:lineRule="auto"/>
        <w:contextualSpacing/>
        <w:jc w:val="center"/>
      </w:pPr>
      <w:r w:rsidRPr="005F3B1B">
        <w:rPr>
          <w:b/>
        </w:rPr>
        <w:t>Место и время проведения учебной практики</w:t>
      </w:r>
    </w:p>
    <w:p w:rsidR="00216592" w:rsidRPr="005F3B1B" w:rsidRDefault="00C31E34" w:rsidP="008D108F">
      <w:pPr>
        <w:spacing w:line="360" w:lineRule="auto"/>
        <w:ind w:firstLine="567"/>
        <w:jc w:val="both"/>
        <w:rPr>
          <w:bCs/>
          <w:color w:val="000000"/>
          <w:spacing w:val="2"/>
        </w:rPr>
      </w:pPr>
      <w:r w:rsidRPr="005F3B1B">
        <w:t xml:space="preserve">Учебная </w:t>
      </w:r>
      <w:r w:rsidR="005A425E">
        <w:t xml:space="preserve">ознакомительная </w:t>
      </w:r>
      <w:r w:rsidRPr="005F3B1B">
        <w:t>практика организуется в</w:t>
      </w:r>
      <w:r w:rsidR="005A425E">
        <w:t xml:space="preserve"> </w:t>
      </w:r>
      <w:r w:rsidR="008D108F">
        <w:t>3</w:t>
      </w:r>
      <w:r w:rsidR="005A425E">
        <w:t>-ом триместре первого года обучения</w:t>
      </w:r>
      <w:r w:rsidRPr="005F3B1B">
        <w:t xml:space="preserve"> тече</w:t>
      </w:r>
      <w:r w:rsidR="005A425E">
        <w:t>ние 2-х</w:t>
      </w:r>
      <w:r w:rsidRPr="005F3B1B">
        <w:t xml:space="preserve"> неде</w:t>
      </w:r>
      <w:r w:rsidR="005A425E">
        <w:t>ль</w:t>
      </w:r>
      <w:r w:rsidRPr="005F3B1B">
        <w:t>.</w:t>
      </w:r>
      <w:r w:rsidR="00216592">
        <w:t xml:space="preserve"> </w:t>
      </w:r>
      <w:r w:rsidR="00216592" w:rsidRPr="005F3B1B">
        <w:rPr>
          <w:bCs/>
          <w:color w:val="000000"/>
          <w:spacing w:val="2"/>
        </w:rPr>
        <w:t>Календарные сроки прохождения практики устанавливаю</w:t>
      </w:r>
      <w:r w:rsidR="00216592" w:rsidRPr="005F3B1B">
        <w:rPr>
          <w:bCs/>
          <w:color w:val="000000"/>
          <w:spacing w:val="2"/>
        </w:rPr>
        <w:t>т</w:t>
      </w:r>
      <w:r w:rsidR="00216592" w:rsidRPr="005F3B1B">
        <w:rPr>
          <w:bCs/>
          <w:color w:val="000000"/>
          <w:spacing w:val="2"/>
        </w:rPr>
        <w:t xml:space="preserve">ся </w:t>
      </w:r>
      <w:r w:rsidR="00EE52A7">
        <w:rPr>
          <w:bCs/>
          <w:color w:val="000000"/>
          <w:spacing w:val="2"/>
        </w:rPr>
        <w:t>на основе рабочего учебного плана в соответствии с календарным графиком учебного процесса.</w:t>
      </w:r>
      <w:r w:rsidR="00CE3270">
        <w:rPr>
          <w:bCs/>
          <w:color w:val="000000"/>
          <w:spacing w:val="2"/>
        </w:rPr>
        <w:t xml:space="preserve">  </w:t>
      </w:r>
    </w:p>
    <w:p w:rsidR="005F299F" w:rsidRPr="005F3B1B" w:rsidRDefault="005F299F" w:rsidP="008D108F">
      <w:pPr>
        <w:shd w:val="clear" w:color="auto" w:fill="FFFFFF"/>
        <w:spacing w:line="360" w:lineRule="auto"/>
        <w:ind w:firstLine="567"/>
        <w:contextualSpacing/>
        <w:jc w:val="both"/>
        <w:rPr>
          <w:bCs/>
          <w:color w:val="000000"/>
          <w:spacing w:val="2"/>
        </w:rPr>
      </w:pPr>
      <w:r w:rsidRPr="005F3B1B">
        <w:rPr>
          <w:bCs/>
          <w:color w:val="000000"/>
          <w:spacing w:val="2"/>
        </w:rPr>
        <w:t xml:space="preserve">Основанием </w:t>
      </w:r>
      <w:r w:rsidR="006714EA">
        <w:rPr>
          <w:bCs/>
          <w:color w:val="000000"/>
          <w:spacing w:val="2"/>
        </w:rPr>
        <w:t>для направления обучающегося на ознакомительную практику</w:t>
      </w:r>
      <w:r w:rsidRPr="005F3B1B">
        <w:rPr>
          <w:bCs/>
          <w:color w:val="000000"/>
          <w:spacing w:val="2"/>
        </w:rPr>
        <w:t xml:space="preserve"> являе</w:t>
      </w:r>
      <w:r w:rsidRPr="005F3B1B">
        <w:rPr>
          <w:bCs/>
          <w:color w:val="000000"/>
          <w:spacing w:val="2"/>
        </w:rPr>
        <w:t>т</w:t>
      </w:r>
      <w:r w:rsidRPr="005F3B1B">
        <w:rPr>
          <w:bCs/>
          <w:color w:val="000000"/>
          <w:spacing w:val="2"/>
        </w:rPr>
        <w:t xml:space="preserve">ся приказ </w:t>
      </w:r>
      <w:r w:rsidR="006714EA">
        <w:rPr>
          <w:bCs/>
          <w:color w:val="000000"/>
          <w:spacing w:val="2"/>
        </w:rPr>
        <w:t>ректора Южного федерального университета.</w:t>
      </w:r>
    </w:p>
    <w:p w:rsidR="005F299F" w:rsidRPr="005F3B1B" w:rsidRDefault="005F299F" w:rsidP="008D108F">
      <w:pPr>
        <w:shd w:val="clear" w:color="auto" w:fill="FFFFFF"/>
        <w:spacing w:line="360" w:lineRule="auto"/>
        <w:ind w:firstLine="567"/>
        <w:contextualSpacing/>
        <w:jc w:val="both"/>
        <w:rPr>
          <w:bCs/>
          <w:color w:val="000000"/>
          <w:spacing w:val="2"/>
        </w:rPr>
      </w:pPr>
      <w:r w:rsidRPr="005F3B1B">
        <w:rPr>
          <w:bCs/>
          <w:color w:val="000000"/>
          <w:spacing w:val="2"/>
        </w:rPr>
        <w:t xml:space="preserve">Общее руководство </w:t>
      </w:r>
      <w:r>
        <w:rPr>
          <w:bCs/>
          <w:color w:val="000000"/>
          <w:spacing w:val="2"/>
        </w:rPr>
        <w:t xml:space="preserve">учебной </w:t>
      </w:r>
      <w:r w:rsidRPr="005F3B1B">
        <w:rPr>
          <w:bCs/>
          <w:color w:val="000000"/>
          <w:spacing w:val="2"/>
        </w:rPr>
        <w:t>ознакомительной практик</w:t>
      </w:r>
      <w:r>
        <w:rPr>
          <w:bCs/>
          <w:color w:val="000000"/>
          <w:spacing w:val="2"/>
        </w:rPr>
        <w:t>ой</w:t>
      </w:r>
      <w:r w:rsidRPr="005F3B1B">
        <w:rPr>
          <w:bCs/>
          <w:color w:val="000000"/>
          <w:spacing w:val="2"/>
        </w:rPr>
        <w:t xml:space="preserve"> осуществляет кафедра уголовного права и криминологии</w:t>
      </w:r>
      <w:r>
        <w:rPr>
          <w:bCs/>
          <w:color w:val="000000"/>
          <w:spacing w:val="2"/>
        </w:rPr>
        <w:t xml:space="preserve"> юридического факультета ЮФУ</w:t>
      </w:r>
      <w:r w:rsidRPr="005F3B1B">
        <w:rPr>
          <w:bCs/>
          <w:color w:val="000000"/>
          <w:spacing w:val="2"/>
        </w:rPr>
        <w:t>, а непосредственное – доцент кафедры</w:t>
      </w:r>
      <w:r>
        <w:rPr>
          <w:bCs/>
          <w:color w:val="000000"/>
          <w:spacing w:val="2"/>
        </w:rPr>
        <w:t xml:space="preserve"> (в соответствии с утвержденной нагрузкой)</w:t>
      </w:r>
      <w:r w:rsidRPr="005F3B1B">
        <w:rPr>
          <w:bCs/>
          <w:color w:val="000000"/>
          <w:spacing w:val="2"/>
        </w:rPr>
        <w:t xml:space="preserve">, а также </w:t>
      </w:r>
      <w:r w:rsidR="006714EA">
        <w:rPr>
          <w:bCs/>
          <w:color w:val="000000"/>
          <w:spacing w:val="2"/>
        </w:rPr>
        <w:t>руководитель о</w:t>
      </w:r>
      <w:r w:rsidR="006714EA">
        <w:rPr>
          <w:bCs/>
          <w:color w:val="000000"/>
          <w:spacing w:val="2"/>
        </w:rPr>
        <w:t>р</w:t>
      </w:r>
      <w:r w:rsidR="006714EA">
        <w:rPr>
          <w:bCs/>
          <w:color w:val="000000"/>
          <w:spacing w:val="2"/>
        </w:rPr>
        <w:t>ганизации по месту практики или назначенное им лицо.</w:t>
      </w:r>
      <w:r w:rsidR="00F20CF1">
        <w:rPr>
          <w:bCs/>
          <w:color w:val="000000"/>
          <w:spacing w:val="2"/>
        </w:rPr>
        <w:t xml:space="preserve"> Во время прохождения учебной ознакомительной практики магистранты </w:t>
      </w:r>
      <w:r w:rsidR="0032169B" w:rsidRPr="0032169B">
        <w:rPr>
          <w:bCs/>
          <w:color w:val="000000"/>
          <w:spacing w:val="2"/>
        </w:rPr>
        <w:t>выполняют задания, предусмотренные пр</w:t>
      </w:r>
      <w:r w:rsidR="0032169B" w:rsidRPr="0032169B">
        <w:rPr>
          <w:bCs/>
          <w:color w:val="000000"/>
          <w:spacing w:val="2"/>
        </w:rPr>
        <w:t>о</w:t>
      </w:r>
      <w:r w:rsidR="0032169B">
        <w:rPr>
          <w:bCs/>
          <w:color w:val="000000"/>
          <w:spacing w:val="2"/>
        </w:rPr>
        <w:t xml:space="preserve">граммой практики; </w:t>
      </w:r>
      <w:r w:rsidR="0032169B" w:rsidRPr="0032169B">
        <w:rPr>
          <w:bCs/>
          <w:color w:val="000000"/>
          <w:spacing w:val="2"/>
        </w:rPr>
        <w:t>соблюдают действующие в организациях правила трудового расп</w:t>
      </w:r>
      <w:r w:rsidR="0032169B" w:rsidRPr="0032169B">
        <w:rPr>
          <w:bCs/>
          <w:color w:val="000000"/>
          <w:spacing w:val="2"/>
        </w:rPr>
        <w:t>о</w:t>
      </w:r>
      <w:r w:rsidR="0032169B">
        <w:rPr>
          <w:bCs/>
          <w:color w:val="000000"/>
          <w:spacing w:val="2"/>
        </w:rPr>
        <w:t xml:space="preserve">рядка; </w:t>
      </w:r>
      <w:r w:rsidR="0032169B" w:rsidRPr="0032169B">
        <w:rPr>
          <w:bCs/>
          <w:color w:val="000000"/>
          <w:spacing w:val="2"/>
        </w:rPr>
        <w:t>соблюдают требования охраны труда и пожарной безопасности</w:t>
      </w:r>
      <w:r w:rsidR="0032169B">
        <w:rPr>
          <w:bCs/>
          <w:color w:val="000000"/>
          <w:spacing w:val="2"/>
        </w:rPr>
        <w:t xml:space="preserve">. </w:t>
      </w:r>
    </w:p>
    <w:p w:rsidR="00077F55" w:rsidRDefault="00077F55" w:rsidP="001D2258">
      <w:pPr>
        <w:pStyle w:val="af3"/>
        <w:spacing w:after="0" w:line="360" w:lineRule="auto"/>
        <w:ind w:right="-1"/>
        <w:jc w:val="center"/>
        <w:rPr>
          <w:b/>
        </w:rPr>
      </w:pPr>
    </w:p>
    <w:p w:rsidR="00077F55" w:rsidRDefault="00077F55" w:rsidP="001D2258">
      <w:pPr>
        <w:pStyle w:val="af3"/>
        <w:spacing w:after="0" w:line="360" w:lineRule="auto"/>
        <w:ind w:right="-1"/>
        <w:jc w:val="center"/>
        <w:rPr>
          <w:b/>
        </w:rPr>
      </w:pPr>
    </w:p>
    <w:p w:rsidR="001D2258" w:rsidRPr="001337B9" w:rsidRDefault="001D2258" w:rsidP="001D2258">
      <w:pPr>
        <w:pStyle w:val="af3"/>
        <w:spacing w:after="0" w:line="360" w:lineRule="auto"/>
        <w:ind w:right="-1"/>
        <w:jc w:val="center"/>
        <w:rPr>
          <w:b/>
        </w:rPr>
      </w:pPr>
      <w:r w:rsidRPr="001337B9">
        <w:rPr>
          <w:b/>
        </w:rPr>
        <w:lastRenderedPageBreak/>
        <w:t xml:space="preserve">Компетенции обучающегося, формируемые в результате </w:t>
      </w:r>
      <w:r>
        <w:rPr>
          <w:b/>
        </w:rPr>
        <w:t xml:space="preserve">прохождения </w:t>
      </w:r>
      <w:r w:rsidR="00077F55">
        <w:rPr>
          <w:b/>
        </w:rPr>
        <w:t xml:space="preserve">учебной </w:t>
      </w:r>
      <w:r>
        <w:rPr>
          <w:b/>
        </w:rPr>
        <w:t>пра</w:t>
      </w:r>
      <w:r>
        <w:rPr>
          <w:b/>
        </w:rPr>
        <w:t>к</w:t>
      </w:r>
      <w:r>
        <w:rPr>
          <w:b/>
        </w:rPr>
        <w:t>тики</w:t>
      </w:r>
      <w:r w:rsidRPr="001337B9">
        <w:rPr>
          <w:b/>
        </w:rPr>
        <w:t>.</w:t>
      </w:r>
    </w:p>
    <w:p w:rsidR="001D2258" w:rsidRDefault="001D2258" w:rsidP="008D108F">
      <w:pPr>
        <w:spacing w:line="360" w:lineRule="auto"/>
        <w:ind w:firstLine="567"/>
        <w:jc w:val="both"/>
      </w:pPr>
      <w:r w:rsidRPr="005F3B1B">
        <w:t>В результате прохождения учебной</w:t>
      </w:r>
      <w:r w:rsidR="00F20CF1">
        <w:t xml:space="preserve"> ознакомительной </w:t>
      </w:r>
      <w:r w:rsidRPr="005F3B1B">
        <w:t xml:space="preserve"> практики  обучающийся до</w:t>
      </w:r>
      <w:r w:rsidRPr="005F3B1B">
        <w:t>л</w:t>
      </w:r>
      <w:r w:rsidRPr="005F3B1B">
        <w:t>жен приобрести</w:t>
      </w:r>
      <w:r w:rsidR="003672C3">
        <w:t xml:space="preserve"> (развить, закрепить)</w:t>
      </w:r>
      <w:r w:rsidRPr="005F3B1B">
        <w:t xml:space="preserve"> следующие практические навыки, умения, </w:t>
      </w:r>
      <w:r w:rsidR="003672C3">
        <w:t>общ</w:t>
      </w:r>
      <w:r w:rsidR="003672C3">
        <w:t>е</w:t>
      </w:r>
      <w:r w:rsidR="003672C3">
        <w:t xml:space="preserve">культурные </w:t>
      </w:r>
      <w:r w:rsidRPr="005F3B1B">
        <w:t xml:space="preserve"> и </w:t>
      </w:r>
      <w:r w:rsidRPr="005F3B1B">
        <w:rPr>
          <w:spacing w:val="-3"/>
        </w:rPr>
        <w:t>профессиональные компетенции</w:t>
      </w:r>
      <w:r w:rsidRPr="005F3B1B">
        <w:t>:</w:t>
      </w:r>
    </w:p>
    <w:p w:rsidR="00077F55" w:rsidRDefault="00077F55" w:rsidP="008D108F">
      <w:pPr>
        <w:spacing w:line="360" w:lineRule="auto"/>
        <w:ind w:right="-1" w:firstLine="567"/>
        <w:jc w:val="both"/>
      </w:pPr>
      <w:r>
        <w:t>осознание  социальной значимости своей будущей профессии, проявление  нетерп</w:t>
      </w:r>
      <w:r>
        <w:t>и</w:t>
      </w:r>
      <w:r>
        <w:t>мости к  коррупционному  поведению,  уважительное  отношение  к  праву  и  закону,  о</w:t>
      </w:r>
      <w:r>
        <w:t>б</w:t>
      </w:r>
      <w:r>
        <w:t xml:space="preserve">ладание достаточным уровнем профессионального правосознания (ОК-1); </w:t>
      </w:r>
    </w:p>
    <w:p w:rsidR="00077F55" w:rsidRDefault="00077F55" w:rsidP="008D108F">
      <w:pPr>
        <w:spacing w:line="360" w:lineRule="auto"/>
        <w:ind w:right="-1" w:firstLine="567"/>
        <w:jc w:val="both"/>
      </w:pPr>
      <w:r>
        <w:t>способность  добросовестно  исполнять  профессиональные  обязанности,  собл</w:t>
      </w:r>
      <w:r>
        <w:t>ю</w:t>
      </w:r>
      <w:r>
        <w:t xml:space="preserve">дать принципы этики юриста (ОК-2); </w:t>
      </w:r>
    </w:p>
    <w:p w:rsidR="00077F55" w:rsidRDefault="00077F55" w:rsidP="008D108F">
      <w:pPr>
        <w:spacing w:line="360" w:lineRule="auto"/>
        <w:ind w:right="-1" w:firstLine="567"/>
        <w:jc w:val="both"/>
      </w:pPr>
      <w:r>
        <w:t>способность  совершенствовать  и  развивать  свой  интеллектуальный  и  общекул</w:t>
      </w:r>
      <w:r>
        <w:t>ь</w:t>
      </w:r>
      <w:r>
        <w:t xml:space="preserve">турный уровень (ОК-3); </w:t>
      </w:r>
    </w:p>
    <w:p w:rsidR="00077F55" w:rsidRDefault="009D6205" w:rsidP="008D108F">
      <w:pPr>
        <w:spacing w:line="360" w:lineRule="auto"/>
        <w:ind w:right="-1" w:firstLine="567"/>
        <w:jc w:val="both"/>
      </w:pPr>
      <w:r>
        <w:t xml:space="preserve">способность </w:t>
      </w:r>
      <w:r w:rsidR="00077F55">
        <w:t xml:space="preserve"> разрабатывать нормативные правовые акты</w:t>
      </w:r>
      <w:r>
        <w:t xml:space="preserve"> </w:t>
      </w:r>
      <w:r w:rsidR="00077F55">
        <w:t xml:space="preserve">(ПК-1); </w:t>
      </w:r>
    </w:p>
    <w:p w:rsidR="00077F55" w:rsidRDefault="009D6205" w:rsidP="008D108F">
      <w:pPr>
        <w:spacing w:line="360" w:lineRule="auto"/>
        <w:ind w:right="-1" w:firstLine="567"/>
        <w:jc w:val="both"/>
      </w:pPr>
      <w:r>
        <w:t>способность</w:t>
      </w:r>
      <w:r w:rsidR="00077F55">
        <w:t xml:space="preserve">  квалифицированно  применять  нормативные  правовые  акты  в  ко</w:t>
      </w:r>
      <w:r w:rsidR="00077F55">
        <w:t>н</w:t>
      </w:r>
      <w:r w:rsidR="00077F55">
        <w:t>кретных сферах  юридической  деятельности,  реализовывать  нормы  материального  и  про</w:t>
      </w:r>
      <w:r>
        <w:t xml:space="preserve">цессуального </w:t>
      </w:r>
      <w:r w:rsidR="00077F55">
        <w:t>права в профессиональной деятельности</w:t>
      </w:r>
      <w:r>
        <w:t xml:space="preserve"> </w:t>
      </w:r>
      <w:r w:rsidR="00077F55">
        <w:t xml:space="preserve">(ПК-2); </w:t>
      </w:r>
    </w:p>
    <w:p w:rsidR="00077F55" w:rsidRDefault="009D6205" w:rsidP="008D108F">
      <w:pPr>
        <w:spacing w:line="360" w:lineRule="auto"/>
        <w:ind w:right="-1" w:firstLine="567"/>
        <w:jc w:val="both"/>
      </w:pPr>
      <w:r>
        <w:t>готовность</w:t>
      </w:r>
      <w:r w:rsidR="00077F55">
        <w:t xml:space="preserve">  к  выполнению  должностных  обязанностей  по  обеспечению  законн</w:t>
      </w:r>
      <w:r w:rsidR="00077F55">
        <w:t>о</w:t>
      </w:r>
      <w:r>
        <w:t xml:space="preserve">сти  и </w:t>
      </w:r>
      <w:r w:rsidR="00077F55">
        <w:t>правопорядка, безопасности личности, общества, государства</w:t>
      </w:r>
      <w:r>
        <w:t xml:space="preserve"> </w:t>
      </w:r>
      <w:r w:rsidR="00077F55">
        <w:t xml:space="preserve">(ПК-3); </w:t>
      </w:r>
    </w:p>
    <w:p w:rsidR="00077F55" w:rsidRDefault="009D6205" w:rsidP="008D108F">
      <w:pPr>
        <w:spacing w:line="360" w:lineRule="auto"/>
        <w:ind w:right="-1" w:firstLine="567"/>
        <w:jc w:val="both"/>
      </w:pPr>
      <w:r>
        <w:t>способность</w:t>
      </w:r>
      <w:r w:rsidR="00077F55">
        <w:t xml:space="preserve">  выявлять,  пресекать,  раскрывать  и  </w:t>
      </w:r>
      <w:r>
        <w:t xml:space="preserve">расследовать  правонарушения  и </w:t>
      </w:r>
      <w:r w:rsidR="00077F55">
        <w:t>преступления</w:t>
      </w:r>
      <w:r>
        <w:t xml:space="preserve"> </w:t>
      </w:r>
      <w:r w:rsidR="00077F55">
        <w:t xml:space="preserve">(ПК-4); </w:t>
      </w:r>
    </w:p>
    <w:p w:rsidR="00077F55" w:rsidRDefault="009D6205" w:rsidP="008D108F">
      <w:pPr>
        <w:spacing w:line="360" w:lineRule="auto"/>
        <w:ind w:right="-1" w:firstLine="567"/>
        <w:jc w:val="both"/>
      </w:pPr>
      <w:r>
        <w:t>способность</w:t>
      </w:r>
      <w:r w:rsidR="00077F55">
        <w:t xml:space="preserve">  осуществлять  предупреждение  правонарушений,  выявлять  и  устр</w:t>
      </w:r>
      <w:r w:rsidR="00077F55">
        <w:t>а</w:t>
      </w:r>
      <w:r w:rsidR="00077F55">
        <w:t>нять</w:t>
      </w:r>
      <w:r>
        <w:t xml:space="preserve"> </w:t>
      </w:r>
      <w:r w:rsidR="00077F55">
        <w:t>причины и условия, способствующие их совершению</w:t>
      </w:r>
      <w:r>
        <w:t xml:space="preserve"> </w:t>
      </w:r>
      <w:r w:rsidR="00077F55">
        <w:t xml:space="preserve">(ПК-5); </w:t>
      </w:r>
    </w:p>
    <w:p w:rsidR="00077F55" w:rsidRDefault="009D6205" w:rsidP="008D108F">
      <w:pPr>
        <w:spacing w:line="360" w:lineRule="auto"/>
        <w:ind w:right="-1" w:firstLine="567"/>
        <w:jc w:val="both"/>
      </w:pPr>
      <w:r>
        <w:t>способность</w:t>
      </w:r>
      <w:r w:rsidR="00077F55">
        <w:t xml:space="preserve">  выявлять,  давать  оценку  и  содействовать  пресечению  коррупци</w:t>
      </w:r>
      <w:r>
        <w:t>о</w:t>
      </w:r>
      <w:r>
        <w:t>н</w:t>
      </w:r>
      <w:r>
        <w:t xml:space="preserve">ного поведения </w:t>
      </w:r>
      <w:r w:rsidR="00077F55">
        <w:t xml:space="preserve">(ПК-6); </w:t>
      </w:r>
    </w:p>
    <w:p w:rsidR="00077F55" w:rsidRDefault="009D6205" w:rsidP="008D108F">
      <w:pPr>
        <w:spacing w:line="360" w:lineRule="auto"/>
        <w:ind w:right="-1" w:firstLine="567"/>
        <w:jc w:val="both"/>
      </w:pPr>
      <w:r>
        <w:t xml:space="preserve">способность </w:t>
      </w:r>
      <w:r w:rsidR="00077F55">
        <w:t xml:space="preserve"> квалифицированно толковать нормативные правовые акты</w:t>
      </w:r>
      <w:r>
        <w:t xml:space="preserve"> </w:t>
      </w:r>
      <w:r w:rsidR="00077F55">
        <w:t xml:space="preserve">(ПК-7); </w:t>
      </w:r>
    </w:p>
    <w:p w:rsidR="00077F55" w:rsidRDefault="009D6205" w:rsidP="008D108F">
      <w:pPr>
        <w:spacing w:line="360" w:lineRule="auto"/>
        <w:ind w:right="-1" w:firstLine="567"/>
        <w:jc w:val="both"/>
      </w:pPr>
      <w:r>
        <w:t xml:space="preserve">способность </w:t>
      </w:r>
      <w:r w:rsidR="00077F55">
        <w:t xml:space="preserve"> квалифицированно проводить научные исследования в области права</w:t>
      </w:r>
      <w:r>
        <w:t xml:space="preserve"> (ПК-11).</w:t>
      </w:r>
      <w:r w:rsidR="00077F55">
        <w:t xml:space="preserve"> </w:t>
      </w:r>
    </w:p>
    <w:p w:rsidR="001D2258" w:rsidRPr="001337B9" w:rsidRDefault="001D2258" w:rsidP="001D2258">
      <w:pPr>
        <w:spacing w:line="360" w:lineRule="auto"/>
        <w:ind w:right="-1" w:firstLine="567"/>
      </w:pPr>
      <w:r w:rsidRPr="001337B9">
        <w:t xml:space="preserve">В результате </w:t>
      </w:r>
      <w:r>
        <w:t xml:space="preserve">прохождения практики </w:t>
      </w:r>
      <w:r w:rsidRPr="001337B9">
        <w:t>обучающийся должен:</w:t>
      </w:r>
    </w:p>
    <w:p w:rsidR="001D2258" w:rsidRPr="00615B74" w:rsidRDefault="001D2258" w:rsidP="001D2258">
      <w:pPr>
        <w:pStyle w:val="a9"/>
        <w:tabs>
          <w:tab w:val="num" w:pos="0"/>
        </w:tabs>
        <w:spacing w:line="360" w:lineRule="auto"/>
        <w:ind w:left="0" w:firstLine="0"/>
      </w:pPr>
      <w:r w:rsidRPr="00615B74">
        <w:rPr>
          <w:b/>
        </w:rPr>
        <w:t xml:space="preserve">Знать: </w:t>
      </w:r>
      <w:r w:rsidRPr="00615B74">
        <w:t>структуру и компетенцию</w:t>
      </w:r>
      <w:r w:rsidR="002D659D">
        <w:t xml:space="preserve">, нормативные основы деятельности </w:t>
      </w:r>
      <w:r w:rsidRPr="00615B74">
        <w:t>органов</w:t>
      </w:r>
      <w:r w:rsidR="002D659D">
        <w:t>, учрежд</w:t>
      </w:r>
      <w:r w:rsidR="002D659D">
        <w:t>е</w:t>
      </w:r>
      <w:r w:rsidR="002D659D">
        <w:t>ний и организаций, в которых обучающийся проходит практику,</w:t>
      </w:r>
      <w:r w:rsidRPr="00615B74">
        <w:t xml:space="preserve"> для последующего те</w:t>
      </w:r>
      <w:r w:rsidRPr="00615B74">
        <w:t>о</w:t>
      </w:r>
      <w:r w:rsidRPr="00615B74">
        <w:t>ретического усвоения дисциплин и подготовки к прохождению производственной практ</w:t>
      </w:r>
      <w:r w:rsidRPr="00615B74">
        <w:t>и</w:t>
      </w:r>
      <w:r w:rsidRPr="00615B74">
        <w:t>ки;</w:t>
      </w:r>
    </w:p>
    <w:p w:rsidR="001D2258" w:rsidRPr="00615B74" w:rsidRDefault="001D2258" w:rsidP="001D2258">
      <w:pPr>
        <w:pStyle w:val="a9"/>
        <w:spacing w:line="360" w:lineRule="auto"/>
        <w:ind w:left="0" w:firstLine="0"/>
      </w:pPr>
      <w:r w:rsidRPr="00615B74">
        <w:rPr>
          <w:b/>
        </w:rPr>
        <w:t xml:space="preserve">Уметь: </w:t>
      </w:r>
      <w:r w:rsidRPr="00615B74">
        <w:t>применять действующее законодательство Российской Федерации;</w:t>
      </w:r>
    </w:p>
    <w:p w:rsidR="009D6205" w:rsidRDefault="001D2258" w:rsidP="009D6205">
      <w:pPr>
        <w:pStyle w:val="a9"/>
        <w:tabs>
          <w:tab w:val="num" w:pos="0"/>
        </w:tabs>
        <w:spacing w:line="360" w:lineRule="auto"/>
        <w:ind w:left="0" w:firstLine="0"/>
      </w:pPr>
      <w:r w:rsidRPr="00615B74">
        <w:rPr>
          <w:b/>
        </w:rPr>
        <w:t xml:space="preserve">Владеть: </w:t>
      </w:r>
      <w:r w:rsidRPr="00615B74">
        <w:t>навыками применения теоретически</w:t>
      </w:r>
      <w:r w:rsidR="00615B74">
        <w:t>х</w:t>
      </w:r>
      <w:r w:rsidRPr="00615B74">
        <w:t xml:space="preserve"> знани</w:t>
      </w:r>
      <w:r w:rsidR="00615B74">
        <w:t>й</w:t>
      </w:r>
      <w:r w:rsidRPr="00615B74">
        <w:t xml:space="preserve"> и </w:t>
      </w:r>
      <w:r w:rsidR="00615B74">
        <w:t xml:space="preserve">умений </w:t>
      </w:r>
      <w:r w:rsidRPr="00615B74">
        <w:t>на практике.</w:t>
      </w:r>
    </w:p>
    <w:p w:rsidR="00615B74" w:rsidRDefault="00615B74" w:rsidP="009D6205">
      <w:pPr>
        <w:pStyle w:val="a9"/>
        <w:tabs>
          <w:tab w:val="num" w:pos="0"/>
        </w:tabs>
        <w:spacing w:line="360" w:lineRule="auto"/>
        <w:ind w:left="0" w:firstLine="0"/>
        <w:jc w:val="center"/>
        <w:rPr>
          <w:b/>
        </w:rPr>
      </w:pPr>
    </w:p>
    <w:p w:rsidR="00193EE5" w:rsidRPr="009D6205" w:rsidRDefault="00C31E34" w:rsidP="009D6205">
      <w:pPr>
        <w:pStyle w:val="a9"/>
        <w:tabs>
          <w:tab w:val="num" w:pos="0"/>
        </w:tabs>
        <w:spacing w:line="360" w:lineRule="auto"/>
        <w:ind w:left="0" w:firstLine="0"/>
        <w:jc w:val="center"/>
      </w:pPr>
      <w:r w:rsidRPr="005F3B1B">
        <w:rPr>
          <w:b/>
        </w:rPr>
        <w:lastRenderedPageBreak/>
        <w:t>Структура и содержание учебной практики</w:t>
      </w:r>
    </w:p>
    <w:p w:rsidR="00C31E34" w:rsidRPr="005F3B1B" w:rsidRDefault="002C2ADF" w:rsidP="00193EE5">
      <w:pPr>
        <w:spacing w:line="360" w:lineRule="auto"/>
        <w:contextualSpacing/>
        <w:rPr>
          <w:b/>
        </w:rPr>
      </w:pPr>
      <w:r w:rsidRPr="005F3B1B">
        <w:rPr>
          <w:b/>
        </w:rPr>
        <w:t>Структура практики</w:t>
      </w:r>
    </w:p>
    <w:p w:rsidR="00C31E34" w:rsidRPr="00C4617E" w:rsidRDefault="00C31E34" w:rsidP="005F3B1B">
      <w:pPr>
        <w:spacing w:line="360" w:lineRule="auto"/>
        <w:contextualSpacing/>
      </w:pPr>
      <w:r w:rsidRPr="005F3B1B">
        <w:t xml:space="preserve">Общая трудоемкость учебной </w:t>
      </w:r>
      <w:r w:rsidR="009D6205">
        <w:t xml:space="preserve">ознакомительной </w:t>
      </w:r>
      <w:r w:rsidRPr="005F3B1B">
        <w:t xml:space="preserve">практики </w:t>
      </w:r>
      <w:r w:rsidRPr="00C4617E">
        <w:t xml:space="preserve">составляет </w:t>
      </w:r>
      <w:r w:rsidR="002D659D">
        <w:t>3 ЗЕТ (108 ч.)</w:t>
      </w:r>
      <w:r w:rsidRPr="00C4617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3581"/>
        <w:gridCol w:w="2528"/>
        <w:gridCol w:w="2361"/>
      </w:tblGrid>
      <w:tr w:rsidR="00C31E34" w:rsidRPr="005F3B1B" w:rsidTr="003B0F0E">
        <w:trPr>
          <w:trHeight w:val="1952"/>
        </w:trPr>
        <w:tc>
          <w:tcPr>
            <w:tcW w:w="1100" w:type="dxa"/>
          </w:tcPr>
          <w:p w:rsidR="00C31E34" w:rsidRPr="005F3B1B" w:rsidRDefault="00C31E34" w:rsidP="00193EE5">
            <w:pPr>
              <w:contextualSpacing/>
              <w:rPr>
                <w:b/>
              </w:rPr>
            </w:pPr>
            <w:r w:rsidRPr="005F3B1B">
              <w:rPr>
                <w:b/>
              </w:rPr>
              <w:t>№</w:t>
            </w:r>
          </w:p>
          <w:p w:rsidR="00C31E34" w:rsidRPr="005F3B1B" w:rsidRDefault="00C31E34" w:rsidP="00193EE5">
            <w:pPr>
              <w:contextualSpacing/>
            </w:pPr>
            <w:r w:rsidRPr="005F3B1B">
              <w:rPr>
                <w:b/>
              </w:rPr>
              <w:t>п/п</w:t>
            </w:r>
          </w:p>
        </w:tc>
        <w:tc>
          <w:tcPr>
            <w:tcW w:w="3581" w:type="dxa"/>
          </w:tcPr>
          <w:p w:rsidR="00C31E34" w:rsidRPr="005F3B1B" w:rsidRDefault="00C31E34" w:rsidP="00193EE5">
            <w:pPr>
              <w:contextualSpacing/>
              <w:rPr>
                <w:b/>
              </w:rPr>
            </w:pPr>
            <w:r w:rsidRPr="005F3B1B">
              <w:rPr>
                <w:b/>
              </w:rPr>
              <w:t>Разделы (этапы) практики</w:t>
            </w:r>
          </w:p>
        </w:tc>
        <w:tc>
          <w:tcPr>
            <w:tcW w:w="2528" w:type="dxa"/>
          </w:tcPr>
          <w:p w:rsidR="00A80ABC" w:rsidRPr="005F3B1B" w:rsidRDefault="00C31E34" w:rsidP="00A80ABC">
            <w:pPr>
              <w:contextualSpacing/>
            </w:pPr>
            <w:r w:rsidRPr="005F3B1B">
              <w:rPr>
                <w:b/>
              </w:rPr>
              <w:t>Виды учебной раб</w:t>
            </w:r>
            <w:r w:rsidRPr="005F3B1B">
              <w:rPr>
                <w:b/>
              </w:rPr>
              <w:t>о</w:t>
            </w:r>
            <w:r w:rsidRPr="005F3B1B">
              <w:rPr>
                <w:b/>
              </w:rPr>
              <w:t>ты</w:t>
            </w:r>
            <w:r w:rsidR="00A80ABC">
              <w:rPr>
                <w:b/>
              </w:rPr>
              <w:t xml:space="preserve">, </w:t>
            </w:r>
            <w:r w:rsidRPr="005F3B1B">
              <w:rPr>
                <w:b/>
              </w:rPr>
              <w:t xml:space="preserve"> включая сам</w:t>
            </w:r>
            <w:r w:rsidRPr="005F3B1B">
              <w:rPr>
                <w:b/>
              </w:rPr>
              <w:t>о</w:t>
            </w:r>
            <w:r w:rsidRPr="005F3B1B">
              <w:rPr>
                <w:b/>
              </w:rPr>
              <w:t>стоятельную работу студентов</w:t>
            </w:r>
          </w:p>
          <w:p w:rsidR="00C31E34" w:rsidRPr="005F3B1B" w:rsidRDefault="00C31E34" w:rsidP="00193EE5">
            <w:pPr>
              <w:contextualSpacing/>
            </w:pPr>
          </w:p>
        </w:tc>
        <w:tc>
          <w:tcPr>
            <w:tcW w:w="2361" w:type="dxa"/>
          </w:tcPr>
          <w:p w:rsidR="00C31E34" w:rsidRPr="005F3B1B" w:rsidRDefault="00C31E34" w:rsidP="00193EE5">
            <w:pPr>
              <w:contextualSpacing/>
              <w:rPr>
                <w:b/>
              </w:rPr>
            </w:pPr>
            <w:r w:rsidRPr="005F3B1B">
              <w:rPr>
                <w:b/>
              </w:rPr>
              <w:t>Формы текущего контроля</w:t>
            </w:r>
          </w:p>
          <w:p w:rsidR="00C31E34" w:rsidRPr="005F3B1B" w:rsidRDefault="00C31E34" w:rsidP="00193EE5">
            <w:pPr>
              <w:contextualSpacing/>
            </w:pPr>
            <w:r w:rsidRPr="005F3B1B">
              <w:t xml:space="preserve"> </w:t>
            </w:r>
          </w:p>
          <w:p w:rsidR="00C31E34" w:rsidRPr="005F3B1B" w:rsidRDefault="00C31E34" w:rsidP="00193EE5">
            <w:pPr>
              <w:contextualSpacing/>
            </w:pPr>
          </w:p>
        </w:tc>
      </w:tr>
      <w:tr w:rsidR="00C31E34" w:rsidRPr="005F3B1B" w:rsidTr="003B0F0E">
        <w:tc>
          <w:tcPr>
            <w:tcW w:w="1100" w:type="dxa"/>
          </w:tcPr>
          <w:p w:rsidR="00C31E34" w:rsidRPr="005F3B1B" w:rsidRDefault="00C31E34" w:rsidP="00193EE5">
            <w:pPr>
              <w:contextualSpacing/>
            </w:pPr>
            <w:r w:rsidRPr="005F3B1B">
              <w:t>1.</w:t>
            </w:r>
          </w:p>
        </w:tc>
        <w:tc>
          <w:tcPr>
            <w:tcW w:w="3581" w:type="dxa"/>
          </w:tcPr>
          <w:p w:rsidR="00C31E34" w:rsidRPr="005F3B1B" w:rsidRDefault="00C31E34" w:rsidP="00193EE5">
            <w:pPr>
              <w:contextualSpacing/>
            </w:pPr>
            <w:r w:rsidRPr="005F3B1B">
              <w:t>Подготовительный этап, вкл</w:t>
            </w:r>
            <w:r w:rsidRPr="005F3B1B">
              <w:t>ю</w:t>
            </w:r>
            <w:r w:rsidRPr="005F3B1B">
              <w:t>чающий инструктаж по технике бе</w:t>
            </w:r>
            <w:r w:rsidR="00193EE5">
              <w:t>зопасности</w:t>
            </w:r>
          </w:p>
        </w:tc>
        <w:tc>
          <w:tcPr>
            <w:tcW w:w="2528" w:type="dxa"/>
          </w:tcPr>
          <w:p w:rsidR="00C31E34" w:rsidRDefault="00A80ABC" w:rsidP="00193EE5">
            <w:pPr>
              <w:contextualSpacing/>
            </w:pPr>
            <w:r>
              <w:t>И</w:t>
            </w:r>
            <w:r w:rsidR="00C31E34" w:rsidRPr="005F3B1B">
              <w:t>нструктаж по те</w:t>
            </w:r>
            <w:r w:rsidR="00C31E34" w:rsidRPr="005F3B1B">
              <w:t>х</w:t>
            </w:r>
            <w:r w:rsidR="00C31E34" w:rsidRPr="005F3B1B">
              <w:t>нике безопасности</w:t>
            </w:r>
            <w:r>
              <w:t>.</w:t>
            </w:r>
          </w:p>
          <w:p w:rsidR="00A80ABC" w:rsidRDefault="00A80ABC" w:rsidP="00A80ABC">
            <w:pPr>
              <w:contextualSpacing/>
            </w:pPr>
            <w:r>
              <w:t xml:space="preserve">Ознакомительная </w:t>
            </w:r>
            <w:r w:rsidRPr="005F3B1B">
              <w:t xml:space="preserve"> лек</w:t>
            </w:r>
            <w:r>
              <w:t>ция</w:t>
            </w:r>
          </w:p>
          <w:p w:rsidR="00A80ABC" w:rsidRPr="005F3B1B" w:rsidRDefault="00A80ABC" w:rsidP="00A80ABC">
            <w:pPr>
              <w:contextualSpacing/>
            </w:pPr>
          </w:p>
        </w:tc>
        <w:tc>
          <w:tcPr>
            <w:tcW w:w="2361" w:type="dxa"/>
          </w:tcPr>
          <w:p w:rsidR="00C31E34" w:rsidRDefault="00A80ABC" w:rsidP="00193EE5">
            <w:pPr>
              <w:contextualSpacing/>
            </w:pPr>
            <w:r>
              <w:t>Получение заявл</w:t>
            </w:r>
            <w:r>
              <w:t>е</w:t>
            </w:r>
            <w:r>
              <w:t>ния от магистранта о месте прохожд</w:t>
            </w:r>
            <w:r>
              <w:t>е</w:t>
            </w:r>
            <w:r>
              <w:t>ния практики,</w:t>
            </w:r>
          </w:p>
          <w:p w:rsidR="00A80ABC" w:rsidRPr="005F3B1B" w:rsidRDefault="00A80ABC" w:rsidP="00193EE5">
            <w:pPr>
              <w:contextualSpacing/>
            </w:pPr>
            <w:r>
              <w:t>получение задания на практику, офор</w:t>
            </w:r>
            <w:r>
              <w:t>м</w:t>
            </w:r>
            <w:r>
              <w:t>ление инструктажа по технике безопа</w:t>
            </w:r>
            <w:r>
              <w:t>с</w:t>
            </w:r>
            <w:r>
              <w:t>ности</w:t>
            </w:r>
          </w:p>
        </w:tc>
      </w:tr>
      <w:tr w:rsidR="00C31E34" w:rsidRPr="005F3B1B" w:rsidTr="003B0F0E">
        <w:tc>
          <w:tcPr>
            <w:tcW w:w="1100" w:type="dxa"/>
          </w:tcPr>
          <w:p w:rsidR="00C31E34" w:rsidRPr="005F3B1B" w:rsidRDefault="00C31E34" w:rsidP="00193EE5">
            <w:pPr>
              <w:contextualSpacing/>
            </w:pPr>
            <w:r w:rsidRPr="005F3B1B">
              <w:t>2.</w:t>
            </w:r>
          </w:p>
        </w:tc>
        <w:tc>
          <w:tcPr>
            <w:tcW w:w="3581" w:type="dxa"/>
          </w:tcPr>
          <w:p w:rsidR="00C31E34" w:rsidRDefault="00A80ABC" w:rsidP="00193EE5">
            <w:pPr>
              <w:contextualSpacing/>
            </w:pPr>
            <w:r>
              <w:t>Прохождение практики</w:t>
            </w:r>
          </w:p>
          <w:p w:rsidR="00A80ABC" w:rsidRPr="005F3B1B" w:rsidRDefault="00A80ABC" w:rsidP="00193EE5">
            <w:pPr>
              <w:contextualSpacing/>
            </w:pPr>
          </w:p>
        </w:tc>
        <w:tc>
          <w:tcPr>
            <w:tcW w:w="2528" w:type="dxa"/>
          </w:tcPr>
          <w:p w:rsidR="00216592" w:rsidRPr="005F3B1B" w:rsidRDefault="00A80ABC" w:rsidP="00193EE5">
            <w:pPr>
              <w:contextualSpacing/>
            </w:pPr>
            <w:r>
              <w:t>Выполнение требов</w:t>
            </w:r>
            <w:r>
              <w:t>а</w:t>
            </w:r>
            <w:r>
              <w:t>ний учебной пр</w:t>
            </w:r>
            <w:r>
              <w:t>о</w:t>
            </w:r>
            <w:r>
              <w:t>граммы и инд. зад</w:t>
            </w:r>
            <w:r>
              <w:t>а</w:t>
            </w:r>
            <w:r>
              <w:t>ния на практику</w:t>
            </w:r>
          </w:p>
        </w:tc>
        <w:tc>
          <w:tcPr>
            <w:tcW w:w="2361" w:type="dxa"/>
          </w:tcPr>
          <w:p w:rsidR="00C31E34" w:rsidRPr="005F3B1B" w:rsidRDefault="00C31E34" w:rsidP="00193EE5">
            <w:pPr>
              <w:contextualSpacing/>
            </w:pPr>
          </w:p>
        </w:tc>
      </w:tr>
      <w:tr w:rsidR="00C31E34" w:rsidRPr="005F3B1B" w:rsidTr="003B0F0E">
        <w:tc>
          <w:tcPr>
            <w:tcW w:w="1100" w:type="dxa"/>
          </w:tcPr>
          <w:p w:rsidR="00C31E34" w:rsidRPr="005F3B1B" w:rsidRDefault="00C31E34" w:rsidP="00193EE5">
            <w:pPr>
              <w:contextualSpacing/>
            </w:pPr>
            <w:r w:rsidRPr="005F3B1B">
              <w:t>3.</w:t>
            </w:r>
          </w:p>
        </w:tc>
        <w:tc>
          <w:tcPr>
            <w:tcW w:w="3581" w:type="dxa"/>
          </w:tcPr>
          <w:p w:rsidR="00C31E34" w:rsidRDefault="00C31E34" w:rsidP="00193EE5">
            <w:pPr>
              <w:contextualSpacing/>
            </w:pPr>
            <w:r w:rsidRPr="005F3B1B">
              <w:t>Анализ полученной информ</w:t>
            </w:r>
            <w:r w:rsidRPr="005F3B1B">
              <w:t>а</w:t>
            </w:r>
            <w:r w:rsidRPr="005F3B1B">
              <w:t>ции</w:t>
            </w:r>
          </w:p>
          <w:p w:rsidR="00A80ABC" w:rsidRPr="005F3B1B" w:rsidRDefault="00A80ABC" w:rsidP="00193EE5">
            <w:pPr>
              <w:contextualSpacing/>
            </w:pPr>
            <w:r w:rsidRPr="005F3B1B">
              <w:t>Подготовка отчета и дневника по практике</w:t>
            </w:r>
          </w:p>
        </w:tc>
        <w:tc>
          <w:tcPr>
            <w:tcW w:w="2528" w:type="dxa"/>
          </w:tcPr>
          <w:p w:rsidR="00C31E34" w:rsidRPr="005F3B1B" w:rsidRDefault="003B0F0E" w:rsidP="00A80ABC">
            <w:pPr>
              <w:contextualSpacing/>
            </w:pPr>
            <w:r>
              <w:t>Обработка</w:t>
            </w:r>
            <w:r w:rsidR="00C31E34" w:rsidRPr="005F3B1B">
              <w:t xml:space="preserve"> и систем</w:t>
            </w:r>
            <w:r w:rsidR="00C31E34" w:rsidRPr="005F3B1B">
              <w:t>а</w:t>
            </w:r>
            <w:r>
              <w:t>тизация</w:t>
            </w:r>
            <w:r w:rsidR="00A80ABC">
              <w:t xml:space="preserve"> фактического </w:t>
            </w:r>
            <w:r w:rsidR="00CC5873" w:rsidRPr="005F3B1B">
              <w:t xml:space="preserve"> </w:t>
            </w:r>
            <w:r w:rsidR="00C31E34" w:rsidRPr="005F3B1B">
              <w:t>материала, наблюд</w:t>
            </w:r>
            <w:r w:rsidR="00C31E34" w:rsidRPr="005F3B1B">
              <w:t>е</w:t>
            </w:r>
            <w:r w:rsidR="00C31E34" w:rsidRPr="005F3B1B">
              <w:t>ни</w:t>
            </w:r>
            <w:r w:rsidR="00A80ABC">
              <w:t>й магистранта</w:t>
            </w:r>
          </w:p>
        </w:tc>
        <w:tc>
          <w:tcPr>
            <w:tcW w:w="2361" w:type="dxa"/>
          </w:tcPr>
          <w:p w:rsidR="00C31E34" w:rsidRPr="005F3B1B" w:rsidRDefault="00A80ABC" w:rsidP="00193EE5">
            <w:pPr>
              <w:contextualSpacing/>
            </w:pPr>
            <w:r w:rsidRPr="005F3B1B">
              <w:t>Итоговый зачет</w:t>
            </w:r>
          </w:p>
        </w:tc>
      </w:tr>
    </w:tbl>
    <w:p w:rsidR="003B0F0E" w:rsidRDefault="003B0F0E" w:rsidP="005F3B1B">
      <w:pPr>
        <w:spacing w:line="360" w:lineRule="auto"/>
        <w:contextualSpacing/>
        <w:jc w:val="both"/>
      </w:pPr>
    </w:p>
    <w:p w:rsidR="00C31E34" w:rsidRPr="005F3B1B" w:rsidRDefault="00BD39FC" w:rsidP="005F3B1B">
      <w:pPr>
        <w:spacing w:line="360" w:lineRule="auto"/>
        <w:contextualSpacing/>
        <w:jc w:val="both"/>
      </w:pPr>
      <w:r w:rsidRPr="005F3B1B">
        <w:rPr>
          <w:b/>
        </w:rPr>
        <w:t xml:space="preserve"> Содержание учебной практики</w:t>
      </w:r>
    </w:p>
    <w:p w:rsidR="00CC5873" w:rsidRPr="003B0F0E" w:rsidRDefault="00BD39FC" w:rsidP="003B0F0E">
      <w:pPr>
        <w:spacing w:line="360" w:lineRule="auto"/>
        <w:contextualSpacing/>
        <w:jc w:val="both"/>
      </w:pPr>
      <w:r w:rsidRPr="005F3B1B">
        <w:t xml:space="preserve"> 1. Подготовительный этап учебной практики </w:t>
      </w:r>
      <w:r w:rsidR="00193EE5">
        <w:t>предполагает</w:t>
      </w:r>
      <w:r w:rsidRPr="005F3B1B">
        <w:t xml:space="preserve"> проведени</w:t>
      </w:r>
      <w:r w:rsidR="00193EE5">
        <w:t>е</w:t>
      </w:r>
      <w:r w:rsidRPr="005F3B1B">
        <w:t xml:space="preserve"> инструктажа по технике безопасности, который проводит руководитель практики. Данный инструктаж проводится во время собрания студентов по поводу предстоящей практики. Преподав</w:t>
      </w:r>
      <w:r w:rsidRPr="005F3B1B">
        <w:t>а</w:t>
      </w:r>
      <w:r w:rsidRPr="005F3B1B">
        <w:t xml:space="preserve">тель объясняет правила техники безопасности по использованию оргтехники </w:t>
      </w:r>
      <w:r w:rsidR="00193EE5">
        <w:t xml:space="preserve">и </w:t>
      </w:r>
      <w:r w:rsidRPr="005F3B1B">
        <w:t>иных те</w:t>
      </w:r>
      <w:r w:rsidRPr="005F3B1B">
        <w:t>х</w:t>
      </w:r>
      <w:r w:rsidRPr="005F3B1B">
        <w:t>нических средств. После чего к</w:t>
      </w:r>
      <w:r w:rsidR="00CC5873" w:rsidRPr="005F3B1B">
        <w:t>аждый студент должен поставит</w:t>
      </w:r>
      <w:r w:rsidR="00193EE5">
        <w:t>ь</w:t>
      </w:r>
      <w:r w:rsidR="00CC5873" w:rsidRPr="005F3B1B">
        <w:t xml:space="preserve"> свою подпись</w:t>
      </w:r>
      <w:r w:rsidRPr="005F3B1B">
        <w:t xml:space="preserve"> в журнале по технике безопасности о</w:t>
      </w:r>
      <w:r w:rsidR="00CC5873" w:rsidRPr="005F3B1B">
        <w:t xml:space="preserve"> проведенном с ним инструктаже.</w:t>
      </w:r>
      <w:r w:rsidR="003B0F0E">
        <w:t xml:space="preserve"> Кроме этого руководитель проводит </w:t>
      </w:r>
      <w:r w:rsidR="00CC5873" w:rsidRPr="005F3B1B">
        <w:t xml:space="preserve"> ознакомительную лекцию о том, </w:t>
      </w:r>
      <w:r w:rsidR="003B0F0E">
        <w:t xml:space="preserve">каковы цели и задачи учебной практики, </w:t>
      </w:r>
      <w:r w:rsidR="00CC5873" w:rsidRPr="005F3B1B">
        <w:t>к</w:t>
      </w:r>
      <w:r w:rsidR="00CC5873" w:rsidRPr="005F3B1B">
        <w:t>а</w:t>
      </w:r>
      <w:r w:rsidR="00CC5873" w:rsidRPr="005F3B1B">
        <w:t>кую информацию необходимо изучить и ис</w:t>
      </w:r>
      <w:r w:rsidR="003B0F0E">
        <w:t xml:space="preserve">следовать. </w:t>
      </w:r>
    </w:p>
    <w:p w:rsidR="00216592" w:rsidRPr="00216592" w:rsidRDefault="00216592" w:rsidP="00216592">
      <w:pPr>
        <w:shd w:val="clear" w:color="auto" w:fill="FFFFFF"/>
        <w:spacing w:line="360" w:lineRule="auto"/>
        <w:contextualSpacing/>
        <w:rPr>
          <w:bCs/>
          <w:color w:val="000000"/>
          <w:spacing w:val="2"/>
        </w:rPr>
      </w:pPr>
      <w:r w:rsidRPr="005F3B1B">
        <w:rPr>
          <w:b/>
          <w:bCs/>
          <w:color w:val="000000"/>
          <w:spacing w:val="2"/>
        </w:rPr>
        <w:t>Задание на практику</w:t>
      </w:r>
      <w:r>
        <w:rPr>
          <w:bCs/>
          <w:color w:val="000000"/>
          <w:spacing w:val="2"/>
        </w:rPr>
        <w:t xml:space="preserve"> </w:t>
      </w:r>
      <w:r w:rsidR="003B0F0E">
        <w:rPr>
          <w:bCs/>
          <w:color w:val="000000"/>
          <w:spacing w:val="2"/>
        </w:rPr>
        <w:t xml:space="preserve">определяется </w:t>
      </w:r>
      <w:r>
        <w:rPr>
          <w:bCs/>
          <w:color w:val="000000"/>
          <w:spacing w:val="2"/>
        </w:rPr>
        <w:t xml:space="preserve"> руководителем </w:t>
      </w:r>
      <w:r w:rsidR="003B0F0E">
        <w:rPr>
          <w:bCs/>
          <w:color w:val="000000"/>
          <w:spacing w:val="2"/>
        </w:rPr>
        <w:t xml:space="preserve">практики и научным руководителем магистранта </w:t>
      </w:r>
      <w:r>
        <w:rPr>
          <w:bCs/>
          <w:color w:val="000000"/>
          <w:spacing w:val="2"/>
        </w:rPr>
        <w:t>и может включать в себя следующее:</w:t>
      </w:r>
    </w:p>
    <w:p w:rsidR="00216592" w:rsidRDefault="00216592" w:rsidP="00216592">
      <w:pPr>
        <w:numPr>
          <w:ilvl w:val="0"/>
          <w:numId w:val="19"/>
        </w:numPr>
        <w:spacing w:line="360" w:lineRule="auto"/>
        <w:ind w:left="0" w:firstLine="0"/>
        <w:contextualSpacing/>
        <w:jc w:val="both"/>
      </w:pPr>
      <w:r w:rsidRPr="005F3B1B">
        <w:rPr>
          <w:bCs/>
          <w:color w:val="000000"/>
          <w:spacing w:val="2"/>
        </w:rPr>
        <w:t xml:space="preserve">Изучить нормативную литературу, регламентирующую деятельность органов </w:t>
      </w:r>
      <w:r w:rsidR="00023B50">
        <w:rPr>
          <w:bCs/>
          <w:color w:val="000000"/>
          <w:spacing w:val="2"/>
        </w:rPr>
        <w:t xml:space="preserve">по месту прохождения практики, например, </w:t>
      </w:r>
      <w:r w:rsidRPr="005F3B1B">
        <w:rPr>
          <w:bCs/>
          <w:color w:val="000000"/>
          <w:spacing w:val="2"/>
        </w:rPr>
        <w:t xml:space="preserve">полиции, в частности </w:t>
      </w:r>
      <w:r w:rsidRPr="005F3B1B">
        <w:t xml:space="preserve">ФЗ «О полиции»; </w:t>
      </w:r>
      <w:r w:rsidRPr="005F3B1B">
        <w:rPr>
          <w:color w:val="272727"/>
        </w:rPr>
        <w:t>Приказ МВД России от 23 августа 2012 г. № 800 «Об утверждении Правил внутреннего служе</w:t>
      </w:r>
      <w:r w:rsidRPr="005F3B1B">
        <w:rPr>
          <w:color w:val="272727"/>
        </w:rPr>
        <w:t>б</w:t>
      </w:r>
      <w:r w:rsidRPr="005F3B1B">
        <w:rPr>
          <w:color w:val="272727"/>
        </w:rPr>
        <w:t>ного распорядка центрального аппарата Министерства внутренних дел Российской Фед</w:t>
      </w:r>
      <w:r w:rsidRPr="005F3B1B">
        <w:rPr>
          <w:color w:val="272727"/>
        </w:rPr>
        <w:t>е</w:t>
      </w:r>
      <w:r w:rsidRPr="005F3B1B">
        <w:rPr>
          <w:color w:val="272727"/>
        </w:rPr>
        <w:lastRenderedPageBreak/>
        <w:t>рации»</w:t>
      </w:r>
      <w:r w:rsidRPr="005F3B1B">
        <w:t xml:space="preserve">; </w:t>
      </w:r>
      <w:r w:rsidRPr="005F3B1B">
        <w:rPr>
          <w:rStyle w:val="ad"/>
          <w:b w:val="0"/>
          <w:color w:val="000000"/>
          <w:shd w:val="clear" w:color="auto" w:fill="FFFFFF"/>
        </w:rPr>
        <w:t>Положение</w:t>
      </w:r>
      <w:r w:rsidRPr="005F3B1B">
        <w:rPr>
          <w:b/>
          <w:bCs/>
          <w:color w:val="000000"/>
          <w:shd w:val="clear" w:color="auto" w:fill="FFFFFF"/>
        </w:rPr>
        <w:t xml:space="preserve"> «</w:t>
      </w:r>
      <w:r w:rsidRPr="005F3B1B">
        <w:rPr>
          <w:rStyle w:val="ad"/>
          <w:b w:val="0"/>
          <w:color w:val="000000"/>
          <w:shd w:val="clear" w:color="auto" w:fill="FFFFFF"/>
        </w:rPr>
        <w:t>О Министерстве внутренних дел Российской Федерации</w:t>
      </w:r>
      <w:r w:rsidRPr="005F3B1B">
        <w:rPr>
          <w:b/>
          <w:bCs/>
          <w:color w:val="000000"/>
          <w:shd w:val="clear" w:color="auto" w:fill="FFFFFF"/>
        </w:rPr>
        <w:t xml:space="preserve"> </w:t>
      </w:r>
      <w:r w:rsidRPr="005F3B1B">
        <w:rPr>
          <w:rStyle w:val="ad"/>
          <w:b w:val="0"/>
          <w:color w:val="000000"/>
          <w:shd w:val="clear" w:color="auto" w:fill="FFFFFF"/>
        </w:rPr>
        <w:t>(утв. Ук</w:t>
      </w:r>
      <w:r w:rsidRPr="005F3B1B">
        <w:rPr>
          <w:rStyle w:val="ad"/>
          <w:b w:val="0"/>
          <w:color w:val="000000"/>
          <w:shd w:val="clear" w:color="auto" w:fill="FFFFFF"/>
        </w:rPr>
        <w:t>а</w:t>
      </w:r>
      <w:r w:rsidRPr="005F3B1B">
        <w:rPr>
          <w:rStyle w:val="ad"/>
          <w:b w:val="0"/>
          <w:color w:val="000000"/>
          <w:shd w:val="clear" w:color="auto" w:fill="FFFFFF"/>
        </w:rPr>
        <w:t xml:space="preserve">зом Президента РФ от 1 марта 2011 г. N 248); </w:t>
      </w:r>
      <w:r w:rsidRPr="005F3B1B">
        <w:rPr>
          <w:color w:val="000000"/>
        </w:rPr>
        <w:t>П</w:t>
      </w:r>
      <w:r>
        <w:rPr>
          <w:color w:val="000000"/>
        </w:rPr>
        <w:t>оложение</w:t>
      </w:r>
      <w:r w:rsidRPr="005F3B1B">
        <w:rPr>
          <w:color w:val="000000"/>
        </w:rPr>
        <w:t> «О Главном управлении Мин</w:t>
      </w:r>
      <w:r w:rsidRPr="005F3B1B">
        <w:rPr>
          <w:color w:val="000000"/>
        </w:rPr>
        <w:t>и</w:t>
      </w:r>
      <w:r w:rsidRPr="005F3B1B">
        <w:rPr>
          <w:color w:val="000000"/>
        </w:rPr>
        <w:t xml:space="preserve">стерства внутренних дел Российской Федерации по Ростовской области» </w:t>
      </w:r>
      <w:r w:rsidRPr="005F3B1B">
        <w:t xml:space="preserve">(Утверждено приказом МВД России от 27 апреля 2011 г. № 286) и </w:t>
      </w:r>
      <w:r w:rsidR="00023B50">
        <w:t>т.д.</w:t>
      </w:r>
      <w:r w:rsidR="002D005A">
        <w:t>;</w:t>
      </w:r>
    </w:p>
    <w:p w:rsidR="002D005A" w:rsidRPr="005F3B1B" w:rsidRDefault="002D005A" w:rsidP="00216592">
      <w:pPr>
        <w:numPr>
          <w:ilvl w:val="0"/>
          <w:numId w:val="19"/>
        </w:numPr>
        <w:spacing w:line="360" w:lineRule="auto"/>
        <w:ind w:left="0" w:firstLine="0"/>
        <w:contextualSpacing/>
        <w:jc w:val="both"/>
      </w:pPr>
      <w:r>
        <w:t>Ознакомиться с компетенцией, полномочиями должностных лиц, системой и с</w:t>
      </w:r>
      <w:r>
        <w:t>у</w:t>
      </w:r>
      <w:r>
        <w:t xml:space="preserve">бординацией соответствующих органов, формами отчетности и взаимоотношениями с вышестоящими органами; </w:t>
      </w:r>
    </w:p>
    <w:p w:rsidR="00216592" w:rsidRPr="005F3B1B" w:rsidRDefault="00216592" w:rsidP="00216592">
      <w:pPr>
        <w:numPr>
          <w:ilvl w:val="0"/>
          <w:numId w:val="19"/>
        </w:numPr>
        <w:spacing w:line="360" w:lineRule="auto"/>
        <w:ind w:left="0" w:firstLine="0"/>
        <w:jc w:val="both"/>
      </w:pPr>
      <w:r w:rsidRPr="005F3B1B">
        <w:rPr>
          <w:bCs/>
          <w:color w:val="000000"/>
          <w:spacing w:val="2"/>
        </w:rPr>
        <w:t xml:space="preserve">Ознакомиться со структурой </w:t>
      </w:r>
      <w:r w:rsidR="00B26E23">
        <w:rPr>
          <w:bCs/>
          <w:color w:val="000000"/>
          <w:spacing w:val="2"/>
        </w:rPr>
        <w:t>документооборота и делопроизводства в соответс</w:t>
      </w:r>
      <w:r w:rsidR="00B26E23">
        <w:rPr>
          <w:bCs/>
          <w:color w:val="000000"/>
          <w:spacing w:val="2"/>
        </w:rPr>
        <w:t>т</w:t>
      </w:r>
      <w:r w:rsidR="00B26E23">
        <w:rPr>
          <w:bCs/>
          <w:color w:val="000000"/>
          <w:spacing w:val="2"/>
        </w:rPr>
        <w:t>вующей организации;</w:t>
      </w:r>
    </w:p>
    <w:p w:rsidR="00216592" w:rsidRDefault="00B26E23" w:rsidP="00216592">
      <w:pPr>
        <w:numPr>
          <w:ilvl w:val="0"/>
          <w:numId w:val="19"/>
        </w:numPr>
        <w:shd w:val="clear" w:color="auto" w:fill="FFFFFF"/>
        <w:spacing w:line="360" w:lineRule="auto"/>
        <w:ind w:left="0" w:firstLine="0"/>
        <w:contextualSpacing/>
        <w:jc w:val="both"/>
        <w:rPr>
          <w:bCs/>
          <w:color w:val="000000"/>
          <w:spacing w:val="2"/>
        </w:rPr>
      </w:pPr>
      <w:r>
        <w:rPr>
          <w:bCs/>
          <w:color w:val="000000"/>
          <w:spacing w:val="2"/>
        </w:rPr>
        <w:t>Ознакомиться с кодексами служебной этики в соответствующих организациях и нормативными актами</w:t>
      </w:r>
      <w:r w:rsidR="002D659D">
        <w:rPr>
          <w:bCs/>
          <w:color w:val="000000"/>
          <w:spacing w:val="2"/>
        </w:rPr>
        <w:t>,</w:t>
      </w:r>
      <w:r>
        <w:rPr>
          <w:bCs/>
          <w:color w:val="000000"/>
          <w:spacing w:val="2"/>
        </w:rPr>
        <w:t xml:space="preserve"> в том числе локальными, о выявлении и противодействии фактам коррупционного поведения;</w:t>
      </w:r>
    </w:p>
    <w:p w:rsidR="00216592" w:rsidRDefault="00B26E23" w:rsidP="00216592">
      <w:pPr>
        <w:numPr>
          <w:ilvl w:val="0"/>
          <w:numId w:val="19"/>
        </w:numPr>
        <w:shd w:val="clear" w:color="auto" w:fill="FFFFFF"/>
        <w:spacing w:line="360" w:lineRule="auto"/>
        <w:ind w:left="0" w:firstLine="0"/>
        <w:contextualSpacing/>
        <w:jc w:val="both"/>
        <w:rPr>
          <w:bCs/>
          <w:color w:val="000000"/>
          <w:spacing w:val="2"/>
        </w:rPr>
      </w:pPr>
      <w:r>
        <w:rPr>
          <w:bCs/>
          <w:color w:val="000000"/>
          <w:spacing w:val="2"/>
        </w:rPr>
        <w:t>Определить и использовать имеющиеся возможности для сбора информации по теме магистерской диссертации (например, проведение анкетирования, опросов, озн</w:t>
      </w:r>
      <w:r>
        <w:rPr>
          <w:bCs/>
          <w:color w:val="000000"/>
          <w:spacing w:val="2"/>
        </w:rPr>
        <w:t>а</w:t>
      </w:r>
      <w:r>
        <w:rPr>
          <w:bCs/>
          <w:color w:val="000000"/>
          <w:spacing w:val="2"/>
        </w:rPr>
        <w:t>комление со статистическими данными, ознакомление с фактами реальной действител</w:t>
      </w:r>
      <w:r>
        <w:rPr>
          <w:bCs/>
          <w:color w:val="000000"/>
          <w:spacing w:val="2"/>
        </w:rPr>
        <w:t>ь</w:t>
      </w:r>
      <w:r>
        <w:rPr>
          <w:bCs/>
          <w:color w:val="000000"/>
          <w:spacing w:val="2"/>
        </w:rPr>
        <w:t>ности);</w:t>
      </w:r>
    </w:p>
    <w:p w:rsidR="002D005A" w:rsidRPr="002D005A" w:rsidRDefault="002D005A" w:rsidP="002D005A">
      <w:pPr>
        <w:numPr>
          <w:ilvl w:val="0"/>
          <w:numId w:val="19"/>
        </w:numPr>
        <w:spacing w:line="360" w:lineRule="auto"/>
        <w:ind w:left="0" w:firstLine="0"/>
        <w:jc w:val="both"/>
      </w:pPr>
      <w:r>
        <w:t>Выполнение поручений руководителя по месту прохождения практики;</w:t>
      </w:r>
    </w:p>
    <w:p w:rsidR="00216592" w:rsidRPr="005F3B1B" w:rsidRDefault="00216592" w:rsidP="00216592">
      <w:pPr>
        <w:numPr>
          <w:ilvl w:val="0"/>
          <w:numId w:val="19"/>
        </w:numPr>
        <w:shd w:val="clear" w:color="auto" w:fill="FFFFFF"/>
        <w:spacing w:line="360" w:lineRule="auto"/>
        <w:ind w:left="0" w:firstLine="0"/>
        <w:contextualSpacing/>
        <w:jc w:val="both"/>
      </w:pPr>
      <w:r w:rsidRPr="005F3B1B">
        <w:rPr>
          <w:bCs/>
          <w:color w:val="000000"/>
          <w:spacing w:val="2"/>
        </w:rPr>
        <w:t xml:space="preserve">Полученную </w:t>
      </w:r>
      <w:r>
        <w:rPr>
          <w:bCs/>
          <w:color w:val="000000"/>
          <w:spacing w:val="2"/>
        </w:rPr>
        <w:t xml:space="preserve">в ходе прохождения практики </w:t>
      </w:r>
      <w:r w:rsidRPr="005F3B1B">
        <w:rPr>
          <w:bCs/>
          <w:color w:val="000000"/>
          <w:spacing w:val="2"/>
        </w:rPr>
        <w:t>информацию необходимо проанал</w:t>
      </w:r>
      <w:r w:rsidRPr="005F3B1B">
        <w:rPr>
          <w:bCs/>
          <w:color w:val="000000"/>
          <w:spacing w:val="2"/>
        </w:rPr>
        <w:t>и</w:t>
      </w:r>
      <w:r w:rsidRPr="005F3B1B">
        <w:rPr>
          <w:bCs/>
          <w:color w:val="000000"/>
          <w:spacing w:val="2"/>
        </w:rPr>
        <w:t>зироват</w:t>
      </w:r>
      <w:r w:rsidR="002D005A">
        <w:rPr>
          <w:bCs/>
          <w:color w:val="000000"/>
          <w:spacing w:val="2"/>
        </w:rPr>
        <w:t>ь и систематизировать</w:t>
      </w:r>
      <w:r w:rsidR="002D005A">
        <w:t>, отразить в дневнике и отчете о прохождении практики.</w:t>
      </w:r>
    </w:p>
    <w:p w:rsidR="00C27459" w:rsidRPr="005F3B1B" w:rsidRDefault="00CC5873" w:rsidP="002D659D">
      <w:pPr>
        <w:shd w:val="clear" w:color="auto" w:fill="FFFFFF"/>
        <w:spacing w:line="360" w:lineRule="auto"/>
        <w:ind w:firstLine="567"/>
        <w:contextualSpacing/>
        <w:jc w:val="both"/>
      </w:pPr>
      <w:r w:rsidRPr="005F3B1B">
        <w:t xml:space="preserve">Во время прохождения </w:t>
      </w:r>
      <w:r w:rsidR="002D005A">
        <w:t>учебной практики магистра</w:t>
      </w:r>
      <w:r w:rsidRPr="005F3B1B">
        <w:t xml:space="preserve">нт готовит пакет </w:t>
      </w:r>
      <w:r w:rsidR="00193EE5">
        <w:t xml:space="preserve">копий </w:t>
      </w:r>
      <w:r w:rsidRPr="005F3B1B">
        <w:t>докуме</w:t>
      </w:r>
      <w:r w:rsidRPr="005F3B1B">
        <w:t>н</w:t>
      </w:r>
      <w:r w:rsidRPr="005F3B1B">
        <w:t>тов</w:t>
      </w:r>
      <w:r w:rsidR="00193EE5">
        <w:t>,</w:t>
      </w:r>
      <w:r w:rsidRPr="005F3B1B">
        <w:t xml:space="preserve"> состоящи</w:t>
      </w:r>
      <w:r w:rsidR="00193EE5">
        <w:t>й</w:t>
      </w:r>
      <w:r w:rsidRPr="005F3B1B">
        <w:t xml:space="preserve"> из проектов процессуальных материалов, которые </w:t>
      </w:r>
      <w:r w:rsidR="00193EE5">
        <w:t xml:space="preserve">были </w:t>
      </w:r>
      <w:r w:rsidRPr="005F3B1B">
        <w:t>составл</w:t>
      </w:r>
      <w:r w:rsidR="00193EE5">
        <w:t>ены</w:t>
      </w:r>
      <w:r w:rsidRPr="005F3B1B">
        <w:t xml:space="preserve"> им самостоятельно на основе изученных, имеющихся у </w:t>
      </w:r>
      <w:r w:rsidR="002D659D">
        <w:t xml:space="preserve">руководителя практики в работе </w:t>
      </w:r>
      <w:r w:rsidRPr="005F3B1B">
        <w:t>м</w:t>
      </w:r>
      <w:r w:rsidRPr="005F3B1B">
        <w:t>а</w:t>
      </w:r>
      <w:r w:rsidRPr="005F3B1B">
        <w:t>териалов</w:t>
      </w:r>
      <w:r w:rsidR="002D659D">
        <w:t xml:space="preserve">, связанных с необходимостью </w:t>
      </w:r>
      <w:r w:rsidR="002D005A">
        <w:t>применения прав</w:t>
      </w:r>
      <w:r w:rsidR="002D659D">
        <w:t>овых норм (принятия соответс</w:t>
      </w:r>
      <w:r w:rsidR="002D659D">
        <w:t>т</w:t>
      </w:r>
      <w:r w:rsidR="002D659D">
        <w:t>вующих решений и т.п.)</w:t>
      </w:r>
      <w:r w:rsidR="00E618F4">
        <w:t>,</w:t>
      </w:r>
      <w:r w:rsidR="002D659D">
        <w:t xml:space="preserve"> </w:t>
      </w:r>
      <w:r w:rsidR="00193EE5">
        <w:rPr>
          <w:bCs/>
          <w:color w:val="000000"/>
          <w:spacing w:val="2"/>
        </w:rPr>
        <w:t xml:space="preserve">участвует </w:t>
      </w:r>
      <w:r w:rsidR="00193EE5" w:rsidRPr="002D659D">
        <w:rPr>
          <w:bCs/>
          <w:color w:val="000000"/>
          <w:spacing w:val="2"/>
        </w:rPr>
        <w:t>с</w:t>
      </w:r>
      <w:r w:rsidR="00193EE5">
        <w:rPr>
          <w:bCs/>
          <w:color w:val="000000"/>
          <w:spacing w:val="2"/>
        </w:rPr>
        <w:t xml:space="preserve"> разрешения </w:t>
      </w:r>
      <w:r w:rsidR="000D6EF4">
        <w:rPr>
          <w:bCs/>
          <w:color w:val="000000"/>
          <w:spacing w:val="2"/>
        </w:rPr>
        <w:t>руководителя практики</w:t>
      </w:r>
      <w:r w:rsidR="00193EE5">
        <w:rPr>
          <w:bCs/>
          <w:color w:val="000000"/>
          <w:spacing w:val="2"/>
        </w:rPr>
        <w:t xml:space="preserve"> и согласия с</w:t>
      </w:r>
      <w:r w:rsidR="00193EE5">
        <w:rPr>
          <w:bCs/>
          <w:color w:val="000000"/>
          <w:spacing w:val="2"/>
        </w:rPr>
        <w:t>о</w:t>
      </w:r>
      <w:r w:rsidR="00193EE5">
        <w:rPr>
          <w:bCs/>
          <w:color w:val="000000"/>
          <w:spacing w:val="2"/>
        </w:rPr>
        <w:t xml:space="preserve">ответствующих лиц в проводимых </w:t>
      </w:r>
      <w:r w:rsidR="000D6EF4">
        <w:rPr>
          <w:bCs/>
          <w:color w:val="000000"/>
          <w:spacing w:val="2"/>
        </w:rPr>
        <w:t xml:space="preserve">процессуальных </w:t>
      </w:r>
      <w:r w:rsidR="00193EE5">
        <w:rPr>
          <w:bCs/>
          <w:color w:val="000000"/>
          <w:spacing w:val="2"/>
        </w:rPr>
        <w:t>действиях и мероприятиях</w:t>
      </w:r>
      <w:r w:rsidR="00E618F4">
        <w:rPr>
          <w:bCs/>
          <w:color w:val="000000"/>
          <w:spacing w:val="2"/>
        </w:rPr>
        <w:t>, в приеме граждан, изучает иные формы профессиональной юридической деятельности.</w:t>
      </w:r>
      <w:r w:rsidR="00E618F4">
        <w:t xml:space="preserve">     </w:t>
      </w:r>
    </w:p>
    <w:p w:rsidR="002D659D" w:rsidRDefault="002D659D" w:rsidP="00193EE5">
      <w:pPr>
        <w:spacing w:line="360" w:lineRule="auto"/>
        <w:jc w:val="center"/>
        <w:rPr>
          <w:b/>
        </w:rPr>
      </w:pPr>
    </w:p>
    <w:p w:rsidR="00F15A5C" w:rsidRDefault="00193EE5" w:rsidP="00193EE5">
      <w:pPr>
        <w:spacing w:line="360" w:lineRule="auto"/>
        <w:jc w:val="center"/>
        <w:rPr>
          <w:b/>
        </w:rPr>
      </w:pPr>
      <w:r>
        <w:rPr>
          <w:b/>
        </w:rPr>
        <w:t>Формы отчетности по практике</w:t>
      </w:r>
    </w:p>
    <w:p w:rsidR="001B6FDB" w:rsidRDefault="001B6FDB" w:rsidP="000D6EF4">
      <w:pPr>
        <w:spacing w:line="360" w:lineRule="auto"/>
        <w:ind w:firstLine="567"/>
        <w:jc w:val="both"/>
      </w:pPr>
      <w:r>
        <w:t>По итогам учебно</w:t>
      </w:r>
      <w:r w:rsidR="00C27459">
        <w:t>й практики магистра</w:t>
      </w:r>
      <w:r>
        <w:t>нт предоставляет</w:t>
      </w:r>
      <w:r w:rsidR="00C27459">
        <w:t xml:space="preserve"> руководителю практики </w:t>
      </w:r>
      <w:r>
        <w:t xml:space="preserve"> следующие документы: характеристика,</w:t>
      </w:r>
      <w:r w:rsidR="00C27459">
        <w:t xml:space="preserve"> подписанная руководителем организации, в кот</w:t>
      </w:r>
      <w:r w:rsidR="00C27459">
        <w:t>о</w:t>
      </w:r>
      <w:r w:rsidR="00C27459">
        <w:t xml:space="preserve">рой </w:t>
      </w:r>
      <w:r w:rsidR="000D6EF4">
        <w:t xml:space="preserve">обучающийся </w:t>
      </w:r>
      <w:r w:rsidR="00C27459">
        <w:t>проходил практику и заверенную печатью данной организации,</w:t>
      </w:r>
      <w:r>
        <w:t xml:space="preserve"> дне</w:t>
      </w:r>
      <w:r>
        <w:t>в</w:t>
      </w:r>
      <w:r>
        <w:t xml:space="preserve">ник практики, отчет о прохождении практики, копии документов, в составлении которых </w:t>
      </w:r>
      <w:r w:rsidR="00C27459">
        <w:t xml:space="preserve">практикант </w:t>
      </w:r>
      <w:r>
        <w:t>принимал участие.</w:t>
      </w:r>
    </w:p>
    <w:p w:rsidR="00193EE5" w:rsidRPr="005F3B1B" w:rsidRDefault="000D6EF4" w:rsidP="000D6EF4">
      <w:pPr>
        <w:shd w:val="clear" w:color="auto" w:fill="FFFFFF"/>
        <w:spacing w:line="360" w:lineRule="auto"/>
        <w:ind w:firstLine="567"/>
        <w:contextualSpacing/>
        <w:jc w:val="both"/>
        <w:rPr>
          <w:bCs/>
          <w:color w:val="000000"/>
          <w:spacing w:val="2"/>
        </w:rPr>
      </w:pPr>
      <w:r>
        <w:rPr>
          <w:bCs/>
          <w:color w:val="000000"/>
          <w:spacing w:val="2"/>
        </w:rPr>
        <w:t xml:space="preserve">Во время прохождения практики магистрант </w:t>
      </w:r>
      <w:r w:rsidR="00193EE5" w:rsidRPr="005F3B1B">
        <w:rPr>
          <w:bCs/>
          <w:color w:val="000000"/>
          <w:spacing w:val="2"/>
        </w:rPr>
        <w:t xml:space="preserve">обязан вести </w:t>
      </w:r>
      <w:r w:rsidR="00193EE5" w:rsidRPr="005F3B1B">
        <w:rPr>
          <w:b/>
          <w:bCs/>
          <w:color w:val="000000"/>
          <w:spacing w:val="2"/>
        </w:rPr>
        <w:t>дневник</w:t>
      </w:r>
      <w:r w:rsidR="00193EE5" w:rsidRPr="005F3B1B">
        <w:rPr>
          <w:bCs/>
          <w:color w:val="000000"/>
          <w:spacing w:val="2"/>
        </w:rPr>
        <w:t>, куда ежедне</w:t>
      </w:r>
      <w:r w:rsidR="00193EE5" w:rsidRPr="005F3B1B">
        <w:rPr>
          <w:bCs/>
          <w:color w:val="000000"/>
          <w:spacing w:val="2"/>
        </w:rPr>
        <w:t>в</w:t>
      </w:r>
      <w:r w:rsidR="00193EE5" w:rsidRPr="005F3B1B">
        <w:rPr>
          <w:bCs/>
          <w:color w:val="000000"/>
          <w:spacing w:val="2"/>
        </w:rPr>
        <w:t xml:space="preserve">но должен вносить записи о содержании выполняемой им работы, а также возникшие у </w:t>
      </w:r>
      <w:r w:rsidR="00193EE5" w:rsidRPr="005F3B1B">
        <w:rPr>
          <w:bCs/>
          <w:color w:val="000000"/>
          <w:spacing w:val="2"/>
        </w:rPr>
        <w:lastRenderedPageBreak/>
        <w:t>него вопросы, замечания, предложения и т.п. Ежедневные записи заверяются руковод</w:t>
      </w:r>
      <w:r w:rsidR="00193EE5" w:rsidRPr="005F3B1B">
        <w:rPr>
          <w:bCs/>
          <w:color w:val="000000"/>
          <w:spacing w:val="2"/>
        </w:rPr>
        <w:t>и</w:t>
      </w:r>
      <w:r w:rsidR="00193EE5" w:rsidRPr="005F3B1B">
        <w:rPr>
          <w:bCs/>
          <w:color w:val="000000"/>
          <w:spacing w:val="2"/>
        </w:rPr>
        <w:t>телем практики</w:t>
      </w:r>
      <w:r w:rsidR="00C27459">
        <w:rPr>
          <w:bCs/>
          <w:color w:val="000000"/>
          <w:spacing w:val="2"/>
        </w:rPr>
        <w:t xml:space="preserve"> по месту ее прохождения</w:t>
      </w:r>
      <w:r w:rsidR="00193EE5" w:rsidRPr="005F3B1B">
        <w:rPr>
          <w:bCs/>
          <w:color w:val="000000"/>
          <w:spacing w:val="2"/>
        </w:rPr>
        <w:t>.</w:t>
      </w:r>
    </w:p>
    <w:p w:rsidR="00193EE5" w:rsidRPr="005F3B1B" w:rsidRDefault="00C27459" w:rsidP="000D6EF4">
      <w:pPr>
        <w:shd w:val="clear" w:color="auto" w:fill="FFFFFF"/>
        <w:spacing w:line="360" w:lineRule="auto"/>
        <w:ind w:firstLine="567"/>
        <w:contextualSpacing/>
        <w:jc w:val="both"/>
        <w:rPr>
          <w:bCs/>
          <w:color w:val="000000"/>
          <w:spacing w:val="2"/>
        </w:rPr>
      </w:pPr>
      <w:r>
        <w:rPr>
          <w:bCs/>
          <w:color w:val="000000"/>
          <w:spacing w:val="2"/>
        </w:rPr>
        <w:t>В</w:t>
      </w:r>
      <w:r w:rsidR="00193EE5" w:rsidRPr="005F3B1B">
        <w:rPr>
          <w:bCs/>
          <w:color w:val="000000"/>
          <w:spacing w:val="2"/>
        </w:rPr>
        <w:t xml:space="preserve"> </w:t>
      </w:r>
      <w:r w:rsidR="00193EE5" w:rsidRPr="005F3B1B">
        <w:rPr>
          <w:b/>
          <w:bCs/>
          <w:color w:val="000000"/>
          <w:spacing w:val="2"/>
        </w:rPr>
        <w:t>отчет</w:t>
      </w:r>
      <w:r>
        <w:rPr>
          <w:b/>
          <w:bCs/>
          <w:color w:val="000000"/>
          <w:spacing w:val="2"/>
        </w:rPr>
        <w:t>е</w:t>
      </w:r>
      <w:r w:rsidR="00193EE5" w:rsidRPr="005F3B1B">
        <w:rPr>
          <w:bCs/>
          <w:color w:val="000000"/>
          <w:spacing w:val="2"/>
        </w:rPr>
        <w:t xml:space="preserve"> </w:t>
      </w:r>
      <w:r w:rsidR="000D6EF4">
        <w:rPr>
          <w:bCs/>
          <w:color w:val="000000"/>
          <w:spacing w:val="2"/>
        </w:rPr>
        <w:t xml:space="preserve">магистрант </w:t>
      </w:r>
      <w:r w:rsidR="00193EE5" w:rsidRPr="005F3B1B">
        <w:rPr>
          <w:bCs/>
          <w:color w:val="000000"/>
          <w:spacing w:val="2"/>
        </w:rPr>
        <w:t>излагает в обобщенном виде результаты прохожде</w:t>
      </w:r>
      <w:r>
        <w:rPr>
          <w:bCs/>
          <w:color w:val="000000"/>
          <w:spacing w:val="2"/>
        </w:rPr>
        <w:t>ния уче</w:t>
      </w:r>
      <w:r>
        <w:rPr>
          <w:bCs/>
          <w:color w:val="000000"/>
          <w:spacing w:val="2"/>
        </w:rPr>
        <w:t>б</w:t>
      </w:r>
      <w:r w:rsidR="00193EE5" w:rsidRPr="005F3B1B">
        <w:rPr>
          <w:bCs/>
          <w:color w:val="000000"/>
          <w:spacing w:val="2"/>
        </w:rPr>
        <w:t xml:space="preserve">ной практики, наиболее значимые мероприятия, в которых непосредственно принимал участие студент-практикант, все «плюсы» и «минусы» </w:t>
      </w:r>
      <w:r w:rsidR="003330FE">
        <w:rPr>
          <w:bCs/>
          <w:color w:val="000000"/>
          <w:spacing w:val="2"/>
        </w:rPr>
        <w:t>профессиональной деятельности по месту прохождения практики</w:t>
      </w:r>
      <w:r w:rsidR="00193EE5" w:rsidRPr="005F3B1B">
        <w:rPr>
          <w:bCs/>
          <w:color w:val="000000"/>
          <w:spacing w:val="2"/>
        </w:rPr>
        <w:t>, с которыми столкнулся практикант в ходе прохожд</w:t>
      </w:r>
      <w:r w:rsidR="00193EE5" w:rsidRPr="005F3B1B">
        <w:rPr>
          <w:bCs/>
          <w:color w:val="000000"/>
          <w:spacing w:val="2"/>
        </w:rPr>
        <w:t>е</w:t>
      </w:r>
      <w:r w:rsidR="00193EE5" w:rsidRPr="005F3B1B">
        <w:rPr>
          <w:bCs/>
          <w:color w:val="000000"/>
          <w:spacing w:val="2"/>
        </w:rPr>
        <w:t>ния ознакомительной практики, а также общую оценку собственной подготовленности к ее прохождению до и после. Объем отчета</w:t>
      </w:r>
      <w:r w:rsidR="003330FE">
        <w:rPr>
          <w:bCs/>
          <w:color w:val="000000"/>
          <w:spacing w:val="2"/>
        </w:rPr>
        <w:t xml:space="preserve"> - до 4-х</w:t>
      </w:r>
      <w:r w:rsidR="00193EE5" w:rsidRPr="005F3B1B">
        <w:rPr>
          <w:bCs/>
          <w:color w:val="000000"/>
          <w:spacing w:val="2"/>
        </w:rPr>
        <w:t xml:space="preserve"> страниц, написанные в Wordе, 14 шрифтом, интервал 1,5. </w:t>
      </w:r>
    </w:p>
    <w:p w:rsidR="00193EE5" w:rsidRPr="005F3B1B" w:rsidRDefault="00193EE5" w:rsidP="001B6FDB">
      <w:pPr>
        <w:shd w:val="clear" w:color="auto" w:fill="FFFFFF"/>
        <w:spacing w:line="360" w:lineRule="auto"/>
        <w:contextualSpacing/>
        <w:jc w:val="both"/>
        <w:rPr>
          <w:b/>
          <w:bCs/>
          <w:color w:val="000000"/>
          <w:spacing w:val="2"/>
        </w:rPr>
      </w:pPr>
      <w:r w:rsidRPr="005F3B1B">
        <w:rPr>
          <w:b/>
          <w:bCs/>
          <w:color w:val="000000"/>
          <w:spacing w:val="2"/>
        </w:rPr>
        <w:t xml:space="preserve">Структура отчета по </w:t>
      </w:r>
      <w:r w:rsidR="001B6FDB">
        <w:rPr>
          <w:b/>
          <w:bCs/>
          <w:color w:val="000000"/>
          <w:spacing w:val="2"/>
        </w:rPr>
        <w:t>практике</w:t>
      </w:r>
      <w:r w:rsidRPr="005F3B1B">
        <w:rPr>
          <w:b/>
          <w:bCs/>
          <w:color w:val="000000"/>
          <w:spacing w:val="2"/>
        </w:rPr>
        <w:t>:</w:t>
      </w:r>
    </w:p>
    <w:p w:rsidR="00193EE5" w:rsidRPr="005F3B1B" w:rsidRDefault="001B6FDB" w:rsidP="001B6FDB">
      <w:pPr>
        <w:shd w:val="clear" w:color="auto" w:fill="FFFFFF"/>
        <w:spacing w:line="360" w:lineRule="auto"/>
        <w:contextualSpacing/>
        <w:jc w:val="both"/>
        <w:rPr>
          <w:bCs/>
          <w:color w:val="000000"/>
          <w:spacing w:val="2"/>
        </w:rPr>
      </w:pPr>
      <w:r>
        <w:rPr>
          <w:bCs/>
          <w:color w:val="000000"/>
          <w:spacing w:val="2"/>
        </w:rPr>
        <w:t xml:space="preserve">1. </w:t>
      </w:r>
      <w:r w:rsidR="00193EE5" w:rsidRPr="005F3B1B">
        <w:rPr>
          <w:bCs/>
          <w:color w:val="000000"/>
          <w:spacing w:val="2"/>
        </w:rPr>
        <w:t>Титульный лист</w:t>
      </w:r>
      <w:r w:rsidR="003330FE">
        <w:rPr>
          <w:bCs/>
          <w:color w:val="000000"/>
          <w:spacing w:val="2"/>
        </w:rPr>
        <w:t>;</w:t>
      </w:r>
    </w:p>
    <w:p w:rsidR="00193EE5" w:rsidRPr="005F3B1B" w:rsidRDefault="003330FE" w:rsidP="001B6FDB">
      <w:pPr>
        <w:shd w:val="clear" w:color="auto" w:fill="FFFFFF"/>
        <w:spacing w:line="360" w:lineRule="auto"/>
        <w:contextualSpacing/>
        <w:jc w:val="both"/>
        <w:rPr>
          <w:bCs/>
          <w:color w:val="000000"/>
          <w:spacing w:val="2"/>
        </w:rPr>
      </w:pPr>
      <w:r>
        <w:rPr>
          <w:bCs/>
          <w:color w:val="000000"/>
          <w:spacing w:val="2"/>
        </w:rPr>
        <w:t xml:space="preserve">2. Общие сведения об организации, в которой магистрант проходил учебную практику </w:t>
      </w:r>
      <w:r w:rsidR="00193EE5" w:rsidRPr="005F3B1B">
        <w:rPr>
          <w:bCs/>
          <w:color w:val="000000"/>
          <w:spacing w:val="2"/>
        </w:rPr>
        <w:t>(1-2 страни</w:t>
      </w:r>
      <w:r>
        <w:rPr>
          <w:bCs/>
          <w:color w:val="000000"/>
          <w:spacing w:val="2"/>
        </w:rPr>
        <w:t>цы);</w:t>
      </w:r>
    </w:p>
    <w:p w:rsidR="00193EE5" w:rsidRPr="005F3B1B" w:rsidRDefault="00193EE5" w:rsidP="001B6FDB">
      <w:pPr>
        <w:shd w:val="clear" w:color="auto" w:fill="FFFFFF"/>
        <w:spacing w:line="360" w:lineRule="auto"/>
        <w:contextualSpacing/>
        <w:jc w:val="both"/>
        <w:rPr>
          <w:bCs/>
          <w:color w:val="000000"/>
          <w:spacing w:val="2"/>
        </w:rPr>
      </w:pPr>
      <w:r w:rsidRPr="005F3B1B">
        <w:rPr>
          <w:bCs/>
          <w:color w:val="000000"/>
          <w:spacing w:val="2"/>
        </w:rPr>
        <w:t>3. Выполняемые виды работ, изученные документы (1-2 страницы).</w:t>
      </w:r>
    </w:p>
    <w:p w:rsidR="00193EE5" w:rsidRDefault="00193EE5" w:rsidP="001B6FDB">
      <w:pPr>
        <w:shd w:val="clear" w:color="auto" w:fill="FFFFFF"/>
        <w:spacing w:line="360" w:lineRule="auto"/>
        <w:contextualSpacing/>
        <w:jc w:val="both"/>
        <w:rPr>
          <w:bCs/>
          <w:color w:val="000000"/>
          <w:spacing w:val="2"/>
        </w:rPr>
      </w:pPr>
      <w:r w:rsidRPr="005F3B1B">
        <w:rPr>
          <w:bCs/>
          <w:color w:val="000000"/>
          <w:spacing w:val="2"/>
        </w:rPr>
        <w:t>4. Приобретенные умени</w:t>
      </w:r>
      <w:r w:rsidR="001B6FDB">
        <w:rPr>
          <w:bCs/>
          <w:color w:val="000000"/>
          <w:spacing w:val="2"/>
        </w:rPr>
        <w:t>я</w:t>
      </w:r>
      <w:r w:rsidRPr="005F3B1B">
        <w:rPr>
          <w:bCs/>
          <w:color w:val="000000"/>
          <w:spacing w:val="2"/>
        </w:rPr>
        <w:t xml:space="preserve"> и навыки, собственные предложения и пожелания (1-2 стр</w:t>
      </w:r>
      <w:r w:rsidRPr="005F3B1B">
        <w:rPr>
          <w:bCs/>
          <w:color w:val="000000"/>
          <w:spacing w:val="2"/>
        </w:rPr>
        <w:t>а</w:t>
      </w:r>
      <w:r w:rsidR="003330FE">
        <w:rPr>
          <w:bCs/>
          <w:color w:val="000000"/>
          <w:spacing w:val="2"/>
        </w:rPr>
        <w:t>ницы).</w:t>
      </w:r>
    </w:p>
    <w:p w:rsidR="003330FE" w:rsidRPr="005F3B1B" w:rsidRDefault="003330FE" w:rsidP="001B6FDB">
      <w:pPr>
        <w:shd w:val="clear" w:color="auto" w:fill="FFFFFF"/>
        <w:spacing w:line="360" w:lineRule="auto"/>
        <w:contextualSpacing/>
        <w:jc w:val="both"/>
        <w:rPr>
          <w:bCs/>
          <w:color w:val="000000"/>
          <w:spacing w:val="2"/>
        </w:rPr>
      </w:pPr>
      <w:r>
        <w:rPr>
          <w:bCs/>
          <w:color w:val="000000"/>
          <w:spacing w:val="2"/>
        </w:rPr>
        <w:t>5.  Дата</w:t>
      </w:r>
      <w:r w:rsidR="000D6EF4">
        <w:rPr>
          <w:bCs/>
          <w:color w:val="000000"/>
          <w:spacing w:val="2"/>
        </w:rPr>
        <w:t>,</w:t>
      </w:r>
      <w:r>
        <w:rPr>
          <w:bCs/>
          <w:color w:val="000000"/>
          <w:spacing w:val="2"/>
        </w:rPr>
        <w:t xml:space="preserve"> подпись.</w:t>
      </w:r>
    </w:p>
    <w:p w:rsidR="00193EE5" w:rsidRPr="001B6FDB" w:rsidRDefault="00193EE5" w:rsidP="000D6EF4">
      <w:pPr>
        <w:shd w:val="clear" w:color="auto" w:fill="FFFFFF"/>
        <w:spacing w:line="360" w:lineRule="auto"/>
        <w:ind w:firstLine="567"/>
        <w:contextualSpacing/>
        <w:jc w:val="both"/>
        <w:rPr>
          <w:bCs/>
          <w:color w:val="000000"/>
          <w:spacing w:val="2"/>
        </w:rPr>
      </w:pPr>
      <w:r w:rsidRPr="005F3B1B">
        <w:rPr>
          <w:bCs/>
          <w:color w:val="000000"/>
          <w:spacing w:val="2"/>
        </w:rPr>
        <w:t xml:space="preserve">В характеристике должны быть указаны виды работ, в которых </w:t>
      </w:r>
      <w:r w:rsidR="003330FE">
        <w:rPr>
          <w:bCs/>
          <w:color w:val="000000"/>
          <w:spacing w:val="2"/>
        </w:rPr>
        <w:t>был задействован магистра</w:t>
      </w:r>
      <w:r w:rsidRPr="005F3B1B">
        <w:rPr>
          <w:bCs/>
          <w:color w:val="000000"/>
          <w:spacing w:val="2"/>
        </w:rPr>
        <w:t xml:space="preserve">нт-практикант, оценка их выполнения, в целом отношение к прохождению </w:t>
      </w:r>
      <w:r w:rsidR="003330FE">
        <w:rPr>
          <w:bCs/>
          <w:color w:val="000000"/>
          <w:spacing w:val="2"/>
        </w:rPr>
        <w:t xml:space="preserve">учебной </w:t>
      </w:r>
      <w:r w:rsidRPr="005F3B1B">
        <w:rPr>
          <w:bCs/>
          <w:color w:val="000000"/>
          <w:spacing w:val="2"/>
        </w:rPr>
        <w:t xml:space="preserve">ознакомительной практики, </w:t>
      </w:r>
      <w:r w:rsidR="003330FE">
        <w:rPr>
          <w:bCs/>
          <w:color w:val="000000"/>
          <w:spacing w:val="2"/>
        </w:rPr>
        <w:t>деловые качества практиканта, уровень его комп</w:t>
      </w:r>
      <w:r w:rsidR="003330FE">
        <w:rPr>
          <w:bCs/>
          <w:color w:val="000000"/>
          <w:spacing w:val="2"/>
        </w:rPr>
        <w:t>е</w:t>
      </w:r>
      <w:r w:rsidR="003330FE">
        <w:rPr>
          <w:bCs/>
          <w:color w:val="000000"/>
          <w:spacing w:val="2"/>
        </w:rPr>
        <w:t>тентности.</w:t>
      </w:r>
    </w:p>
    <w:p w:rsidR="00193EE5" w:rsidRPr="005F3B1B" w:rsidRDefault="001B6FDB" w:rsidP="000D6EF4">
      <w:pPr>
        <w:shd w:val="clear" w:color="auto" w:fill="FFFFFF"/>
        <w:spacing w:line="360" w:lineRule="auto"/>
        <w:ind w:firstLine="567"/>
        <w:contextualSpacing/>
        <w:jc w:val="both"/>
      </w:pPr>
      <w:r>
        <w:t>П</w:t>
      </w:r>
      <w:r w:rsidR="00193EE5" w:rsidRPr="005F3B1B">
        <w:t>о итогам учебной практики на основе предоставленных и подготовленных док</w:t>
      </w:r>
      <w:r w:rsidR="00193EE5" w:rsidRPr="005F3B1B">
        <w:t>у</w:t>
      </w:r>
      <w:r w:rsidR="00193EE5" w:rsidRPr="005F3B1B">
        <w:t xml:space="preserve">ментов и материалов, характеристики, выданной руководителем </w:t>
      </w:r>
      <w:r w:rsidR="003330FE">
        <w:t>организации, в которой магистрант проходил учебную практику</w:t>
      </w:r>
      <w:r>
        <w:t xml:space="preserve">, а также </w:t>
      </w:r>
      <w:r w:rsidR="003330FE">
        <w:t xml:space="preserve">результатам </w:t>
      </w:r>
      <w:r>
        <w:t>собеседования студенту в</w:t>
      </w:r>
      <w:r>
        <w:t>ы</w:t>
      </w:r>
      <w:r>
        <w:t>ставляется зачет</w:t>
      </w:r>
      <w:r w:rsidR="00193EE5" w:rsidRPr="005F3B1B">
        <w:t>.</w:t>
      </w:r>
    </w:p>
    <w:p w:rsidR="000D6EF4" w:rsidRDefault="000D6EF4" w:rsidP="00193EE5">
      <w:pPr>
        <w:spacing w:line="360" w:lineRule="auto"/>
        <w:jc w:val="center"/>
        <w:rPr>
          <w:b/>
        </w:rPr>
      </w:pPr>
    </w:p>
    <w:p w:rsidR="001B6FDB" w:rsidRDefault="001B6FDB" w:rsidP="00193EE5">
      <w:pPr>
        <w:spacing w:line="360" w:lineRule="auto"/>
        <w:jc w:val="center"/>
        <w:rPr>
          <w:b/>
        </w:rPr>
      </w:pPr>
      <w:r w:rsidRPr="001B6FDB">
        <w:rPr>
          <w:b/>
        </w:rPr>
        <w:t>Фонд</w:t>
      </w:r>
      <w:r w:rsidR="005F299F">
        <w:rPr>
          <w:b/>
        </w:rPr>
        <w:t>ы</w:t>
      </w:r>
      <w:r w:rsidRPr="001B6FDB">
        <w:rPr>
          <w:b/>
        </w:rPr>
        <w:t xml:space="preserve"> оценочных средств</w:t>
      </w:r>
      <w:r>
        <w:rPr>
          <w:b/>
        </w:rPr>
        <w:t xml:space="preserve"> для проведения промежуточной аттестации </w:t>
      </w:r>
    </w:p>
    <w:p w:rsidR="00193EE5" w:rsidRDefault="001B6FDB" w:rsidP="00193EE5">
      <w:pPr>
        <w:spacing w:line="360" w:lineRule="auto"/>
        <w:jc w:val="center"/>
        <w:rPr>
          <w:b/>
        </w:rPr>
      </w:pPr>
      <w:r>
        <w:rPr>
          <w:b/>
        </w:rPr>
        <w:t xml:space="preserve">по </w:t>
      </w:r>
      <w:r w:rsidR="003330FE">
        <w:rPr>
          <w:b/>
        </w:rPr>
        <w:t xml:space="preserve">учебной </w:t>
      </w:r>
      <w:r>
        <w:rPr>
          <w:b/>
        </w:rPr>
        <w:t>практике</w:t>
      </w:r>
    </w:p>
    <w:p w:rsidR="00280683" w:rsidRDefault="00280683" w:rsidP="00280683">
      <w:pPr>
        <w:shd w:val="clear" w:color="auto" w:fill="FFFFFF"/>
        <w:spacing w:line="360" w:lineRule="auto"/>
        <w:ind w:firstLine="709"/>
        <w:contextualSpacing/>
        <w:jc w:val="both"/>
      </w:pPr>
      <w:r>
        <w:t xml:space="preserve">Учебная практика </w:t>
      </w:r>
      <w:r w:rsidR="003330FE">
        <w:t xml:space="preserve"> </w:t>
      </w:r>
      <w:r>
        <w:t>оценивается руководителем практики – преподавателем кафе</w:t>
      </w:r>
      <w:r>
        <w:t>д</w:t>
      </w:r>
      <w:r>
        <w:t>ры уголовного права и криминологии юридического факультета ЮФУ с учетом следу</w:t>
      </w:r>
      <w:r>
        <w:t>ю</w:t>
      </w:r>
      <w:r>
        <w:t xml:space="preserve">щих критериев:  </w:t>
      </w:r>
    </w:p>
    <w:p w:rsidR="00280683" w:rsidRPr="003330FE" w:rsidRDefault="00280683" w:rsidP="001E5E6C">
      <w:pPr>
        <w:numPr>
          <w:ilvl w:val="0"/>
          <w:numId w:val="18"/>
        </w:numPr>
        <w:shd w:val="clear" w:color="auto" w:fill="FFFFFF"/>
        <w:spacing w:line="360" w:lineRule="auto"/>
        <w:ind w:left="0" w:firstLine="0"/>
        <w:contextualSpacing/>
        <w:jc w:val="both"/>
        <w:rPr>
          <w:bCs/>
          <w:color w:val="000000"/>
          <w:spacing w:val="2"/>
        </w:rPr>
      </w:pPr>
      <w:r w:rsidRPr="005F3B1B">
        <w:t xml:space="preserve">Ознакомительный </w:t>
      </w:r>
      <w:r w:rsidR="003330FE">
        <w:t xml:space="preserve">подготовительный </w:t>
      </w:r>
      <w:r w:rsidRPr="005F3B1B">
        <w:t xml:space="preserve">этап </w:t>
      </w:r>
      <w:r w:rsidR="003330FE" w:rsidRPr="00E34D6C">
        <w:rPr>
          <w:bCs/>
          <w:color w:val="000000"/>
          <w:spacing w:val="2"/>
        </w:rPr>
        <w:t>о</w:t>
      </w:r>
      <w:r w:rsidR="001E5E6C" w:rsidRPr="00E34D6C">
        <w:rPr>
          <w:bCs/>
          <w:color w:val="000000"/>
          <w:spacing w:val="2"/>
        </w:rPr>
        <w:t>ценива</w:t>
      </w:r>
      <w:r w:rsidR="003330FE" w:rsidRPr="00E34D6C">
        <w:rPr>
          <w:bCs/>
          <w:color w:val="000000"/>
          <w:spacing w:val="2"/>
        </w:rPr>
        <w:t>е</w:t>
      </w:r>
      <w:r w:rsidR="001E5E6C" w:rsidRPr="00E34D6C">
        <w:rPr>
          <w:bCs/>
          <w:color w:val="000000"/>
          <w:spacing w:val="2"/>
        </w:rPr>
        <w:t xml:space="preserve">тся в процессе собеседования </w:t>
      </w:r>
      <w:r w:rsidR="003330FE" w:rsidRPr="00E34D6C">
        <w:rPr>
          <w:bCs/>
          <w:color w:val="000000"/>
          <w:spacing w:val="2"/>
        </w:rPr>
        <w:t xml:space="preserve">с </w:t>
      </w:r>
      <w:r w:rsidR="001E5E6C" w:rsidRPr="00E34D6C">
        <w:rPr>
          <w:bCs/>
          <w:color w:val="000000"/>
          <w:spacing w:val="2"/>
        </w:rPr>
        <w:t>обучающ</w:t>
      </w:r>
      <w:r w:rsidR="003330FE" w:rsidRPr="00E34D6C">
        <w:rPr>
          <w:bCs/>
          <w:color w:val="000000"/>
          <w:spacing w:val="2"/>
        </w:rPr>
        <w:t>им</w:t>
      </w:r>
      <w:r w:rsidR="001E5E6C" w:rsidRPr="00E34D6C">
        <w:rPr>
          <w:bCs/>
          <w:color w:val="000000"/>
          <w:spacing w:val="2"/>
        </w:rPr>
        <w:t>ся</w:t>
      </w:r>
      <w:r w:rsidR="00E34D6C" w:rsidRPr="00E34D6C">
        <w:rPr>
          <w:bCs/>
          <w:color w:val="000000"/>
          <w:spacing w:val="2"/>
        </w:rPr>
        <w:t>, инструктажа по технике безопасности, формирования проекта приказа о направлении на учебную практику в конкретную организацию, формирования индив</w:t>
      </w:r>
      <w:r w:rsidR="00E34D6C" w:rsidRPr="00E34D6C">
        <w:rPr>
          <w:bCs/>
          <w:color w:val="000000"/>
          <w:spacing w:val="2"/>
        </w:rPr>
        <w:t>и</w:t>
      </w:r>
      <w:r w:rsidR="00E34D6C" w:rsidRPr="00E34D6C">
        <w:rPr>
          <w:bCs/>
          <w:color w:val="000000"/>
          <w:spacing w:val="2"/>
        </w:rPr>
        <w:t>дуального задания.</w:t>
      </w:r>
      <w:r w:rsidR="001E5E6C" w:rsidRPr="00E34D6C">
        <w:rPr>
          <w:bCs/>
          <w:color w:val="000000"/>
          <w:spacing w:val="2"/>
        </w:rPr>
        <w:t xml:space="preserve"> </w:t>
      </w:r>
    </w:p>
    <w:p w:rsidR="000D6EF4" w:rsidRPr="000D6EF4" w:rsidRDefault="00E34D6C" w:rsidP="00280683">
      <w:pPr>
        <w:numPr>
          <w:ilvl w:val="0"/>
          <w:numId w:val="18"/>
        </w:numPr>
        <w:shd w:val="clear" w:color="auto" w:fill="FFFFFF"/>
        <w:spacing w:line="360" w:lineRule="auto"/>
        <w:ind w:left="0" w:firstLine="0"/>
        <w:contextualSpacing/>
        <w:jc w:val="both"/>
      </w:pPr>
      <w:r>
        <w:lastRenderedPageBreak/>
        <w:t>Прохождение учебной практики оценивается при представлении студентом хара</w:t>
      </w:r>
      <w:r>
        <w:t>к</w:t>
      </w:r>
      <w:r>
        <w:t>теристики с места прохождения практики, дневника и отчета по практике.</w:t>
      </w:r>
      <w:r w:rsidRPr="000D6EF4">
        <w:rPr>
          <w:bCs/>
          <w:color w:val="000000"/>
          <w:spacing w:val="2"/>
        </w:rPr>
        <w:t xml:space="preserve"> </w:t>
      </w:r>
      <w:r w:rsidR="001E5E6C" w:rsidRPr="000D6EF4">
        <w:rPr>
          <w:bCs/>
          <w:color w:val="000000"/>
          <w:spacing w:val="2"/>
        </w:rPr>
        <w:t>Оцен</w:t>
      </w:r>
      <w:r w:rsidRPr="000D6EF4">
        <w:rPr>
          <w:bCs/>
          <w:color w:val="000000"/>
          <w:spacing w:val="2"/>
        </w:rPr>
        <w:t>ивается степень активности магистра</w:t>
      </w:r>
      <w:r w:rsidR="001E5E6C" w:rsidRPr="000D6EF4">
        <w:rPr>
          <w:bCs/>
          <w:color w:val="000000"/>
          <w:spacing w:val="2"/>
        </w:rPr>
        <w:t>нта при прохождении</w:t>
      </w:r>
      <w:r w:rsidRPr="000D6EF4">
        <w:rPr>
          <w:bCs/>
          <w:color w:val="000000"/>
          <w:spacing w:val="2"/>
        </w:rPr>
        <w:t xml:space="preserve"> учебной </w:t>
      </w:r>
      <w:r w:rsidR="001E5E6C" w:rsidRPr="000D6EF4">
        <w:rPr>
          <w:bCs/>
          <w:color w:val="000000"/>
          <w:spacing w:val="2"/>
        </w:rPr>
        <w:t xml:space="preserve"> практики, его личное уч</w:t>
      </w:r>
      <w:r w:rsidR="001E5E6C" w:rsidRPr="000D6EF4">
        <w:rPr>
          <w:bCs/>
          <w:color w:val="000000"/>
          <w:spacing w:val="2"/>
        </w:rPr>
        <w:t>а</w:t>
      </w:r>
      <w:r w:rsidR="001E5E6C" w:rsidRPr="000D6EF4">
        <w:rPr>
          <w:bCs/>
          <w:color w:val="000000"/>
          <w:spacing w:val="2"/>
        </w:rPr>
        <w:t xml:space="preserve">стие в </w:t>
      </w:r>
      <w:r w:rsidRPr="000D6EF4">
        <w:rPr>
          <w:bCs/>
          <w:color w:val="000000"/>
          <w:spacing w:val="2"/>
        </w:rPr>
        <w:t>тех или иных видах профессиональной деятельности, качество эт</w:t>
      </w:r>
      <w:r w:rsidR="001E5E6C" w:rsidRPr="000D6EF4">
        <w:rPr>
          <w:bCs/>
          <w:color w:val="000000"/>
          <w:spacing w:val="2"/>
        </w:rPr>
        <w:t>ой деятельно</w:t>
      </w:r>
      <w:r w:rsidRPr="000D6EF4">
        <w:rPr>
          <w:bCs/>
          <w:color w:val="000000"/>
          <w:spacing w:val="2"/>
        </w:rPr>
        <w:t>сти.</w:t>
      </w:r>
    </w:p>
    <w:p w:rsidR="000D6EF4" w:rsidRPr="000D6EF4" w:rsidRDefault="00E34D6C" w:rsidP="00196F62">
      <w:pPr>
        <w:numPr>
          <w:ilvl w:val="0"/>
          <w:numId w:val="18"/>
        </w:numPr>
        <w:shd w:val="clear" w:color="auto" w:fill="FFFFFF"/>
        <w:spacing w:line="360" w:lineRule="auto"/>
        <w:ind w:left="0" w:firstLine="0"/>
        <w:contextualSpacing/>
        <w:jc w:val="both"/>
        <w:rPr>
          <w:bCs/>
          <w:color w:val="000000"/>
          <w:spacing w:val="2"/>
        </w:rPr>
      </w:pPr>
      <w:r>
        <w:t xml:space="preserve">Качество </w:t>
      </w:r>
      <w:r w:rsidR="00280683" w:rsidRPr="005F3B1B">
        <w:t xml:space="preserve">отчета и дневника по практике </w:t>
      </w:r>
      <w:r>
        <w:t>оценивается  аккуратность и грамотность оформления, содержание отчета, наличие самостоятельных выводов, предложений и з</w:t>
      </w:r>
      <w:r>
        <w:t>а</w:t>
      </w:r>
      <w:r>
        <w:t>мечаний.</w:t>
      </w:r>
    </w:p>
    <w:p w:rsidR="00280683" w:rsidRPr="000D6EF4" w:rsidRDefault="00E34D6C" w:rsidP="00196F62">
      <w:pPr>
        <w:numPr>
          <w:ilvl w:val="0"/>
          <w:numId w:val="18"/>
        </w:numPr>
        <w:shd w:val="clear" w:color="auto" w:fill="FFFFFF"/>
        <w:spacing w:line="360" w:lineRule="auto"/>
        <w:ind w:left="0" w:firstLine="0"/>
        <w:contextualSpacing/>
        <w:jc w:val="both"/>
        <w:rPr>
          <w:bCs/>
          <w:color w:val="000000"/>
          <w:spacing w:val="2"/>
        </w:rPr>
      </w:pPr>
      <w:r w:rsidRPr="000D6EF4">
        <w:rPr>
          <w:bCs/>
          <w:color w:val="000000"/>
          <w:spacing w:val="2"/>
        </w:rPr>
        <w:t>Индивидуальное собеседование по итогам прохождения практики, в том</w:t>
      </w:r>
      <w:r w:rsidRPr="000D6EF4">
        <w:rPr>
          <w:b/>
          <w:bCs/>
          <w:color w:val="000000"/>
          <w:spacing w:val="2"/>
        </w:rPr>
        <w:t xml:space="preserve"> </w:t>
      </w:r>
      <w:r w:rsidRPr="000D6EF4">
        <w:rPr>
          <w:bCs/>
          <w:color w:val="000000"/>
          <w:spacing w:val="2"/>
        </w:rPr>
        <w:t>числе,</w:t>
      </w:r>
      <w:r w:rsidR="00196F62" w:rsidRPr="000D6EF4">
        <w:rPr>
          <w:bCs/>
          <w:color w:val="000000"/>
          <w:spacing w:val="2"/>
        </w:rPr>
        <w:t xml:space="preserve"> о</w:t>
      </w:r>
      <w:r w:rsidR="00280683" w:rsidRPr="000D6EF4">
        <w:rPr>
          <w:bCs/>
          <w:color w:val="000000"/>
          <w:spacing w:val="2"/>
        </w:rPr>
        <w:t>тветы на вопросы руководителя практики</w:t>
      </w:r>
      <w:r w:rsidR="00196F62" w:rsidRPr="000D6EF4">
        <w:rPr>
          <w:bCs/>
          <w:color w:val="000000"/>
          <w:spacing w:val="2"/>
        </w:rPr>
        <w:t>.</w:t>
      </w:r>
      <w:r w:rsidR="00280683" w:rsidRPr="000D6EF4">
        <w:rPr>
          <w:bCs/>
          <w:color w:val="000000"/>
          <w:spacing w:val="2"/>
        </w:rPr>
        <w:t xml:space="preserve"> </w:t>
      </w:r>
    </w:p>
    <w:p w:rsidR="000D6EF4" w:rsidRDefault="000D6EF4" w:rsidP="000D6EF4">
      <w:pPr>
        <w:shd w:val="clear" w:color="auto" w:fill="FFFFFF"/>
        <w:spacing w:line="360" w:lineRule="auto"/>
        <w:contextualSpacing/>
        <w:jc w:val="center"/>
      </w:pPr>
    </w:p>
    <w:p w:rsidR="002831AF" w:rsidRPr="005F3B1B" w:rsidRDefault="002831AF" w:rsidP="000D6EF4">
      <w:pPr>
        <w:shd w:val="clear" w:color="auto" w:fill="FFFFFF"/>
        <w:spacing w:line="360" w:lineRule="auto"/>
        <w:contextualSpacing/>
        <w:jc w:val="center"/>
      </w:pPr>
      <w:r w:rsidRPr="005F3B1B">
        <w:rPr>
          <w:b/>
        </w:rPr>
        <w:t>Учебно-методическое и информационное обеспечение учебной практики</w:t>
      </w:r>
      <w:r w:rsidR="00196F62">
        <w:rPr>
          <w:b/>
        </w:rPr>
        <w:t>.</w:t>
      </w:r>
    </w:p>
    <w:p w:rsidR="002831AF" w:rsidRPr="00280683" w:rsidRDefault="002831AF" w:rsidP="00280683">
      <w:pPr>
        <w:spacing w:line="360" w:lineRule="auto"/>
        <w:jc w:val="both"/>
      </w:pPr>
      <w:r w:rsidRPr="00280683">
        <w:t>Рекомендуемые источники основной и дополнительной литературы</w:t>
      </w:r>
    </w:p>
    <w:p w:rsidR="00DA36DB" w:rsidRPr="00280683" w:rsidRDefault="00DA36DB" w:rsidP="00280683">
      <w:pPr>
        <w:spacing w:line="360" w:lineRule="auto"/>
        <w:rPr>
          <w:i/>
        </w:rPr>
      </w:pPr>
      <w:r w:rsidRPr="00280683">
        <w:rPr>
          <w:i/>
        </w:rPr>
        <w:t>Нормативные источники</w:t>
      </w:r>
      <w:r w:rsidR="00196F62">
        <w:rPr>
          <w:i/>
        </w:rPr>
        <w:t xml:space="preserve"> по системе и структуре, компетенции, формам деятельности органов, куда направляется на практику магистрант;</w:t>
      </w:r>
    </w:p>
    <w:p w:rsidR="00604AD5" w:rsidRPr="00280683" w:rsidRDefault="00604AD5" w:rsidP="00280683">
      <w:pPr>
        <w:spacing w:line="360" w:lineRule="auto"/>
        <w:rPr>
          <w:i/>
        </w:rPr>
      </w:pPr>
      <w:r w:rsidRPr="00280683">
        <w:rPr>
          <w:i/>
        </w:rPr>
        <w:t>Дополнительная литература</w:t>
      </w:r>
      <w:r w:rsidR="00196F62">
        <w:rPr>
          <w:i/>
        </w:rPr>
        <w:t>:</w:t>
      </w:r>
    </w:p>
    <w:p w:rsidR="006368B2" w:rsidRPr="005F3B1B" w:rsidRDefault="006368B2" w:rsidP="00280683">
      <w:pPr>
        <w:pStyle w:val="aa"/>
        <w:spacing w:after="0" w:line="360" w:lineRule="auto"/>
        <w:ind w:left="0"/>
        <w:jc w:val="both"/>
        <w:rPr>
          <w:rFonts w:ascii="Times New Roman" w:hAnsi="Times New Roman"/>
          <w:sz w:val="24"/>
          <w:szCs w:val="24"/>
        </w:rPr>
      </w:pPr>
      <w:r w:rsidRPr="005F3B1B">
        <w:rPr>
          <w:rFonts w:ascii="Times New Roman" w:hAnsi="Times New Roman"/>
          <w:sz w:val="24"/>
          <w:szCs w:val="24"/>
        </w:rPr>
        <w:t>Гаухман Л. Д. Методико-теоретические основы подготовки научных и научно-педагогических кадров по уголовному праву. – М.: ЮрИнфоР-Пресс, 2011.</w:t>
      </w:r>
    </w:p>
    <w:p w:rsidR="006368B2" w:rsidRPr="005F3B1B" w:rsidRDefault="006368B2" w:rsidP="00280683">
      <w:pPr>
        <w:pStyle w:val="aa"/>
        <w:spacing w:after="0" w:line="360" w:lineRule="auto"/>
        <w:ind w:left="0"/>
        <w:jc w:val="both"/>
        <w:rPr>
          <w:rFonts w:ascii="Times New Roman" w:hAnsi="Times New Roman"/>
          <w:sz w:val="24"/>
          <w:szCs w:val="24"/>
        </w:rPr>
      </w:pPr>
      <w:r w:rsidRPr="005F3B1B">
        <w:rPr>
          <w:rFonts w:ascii="Times New Roman" w:hAnsi="Times New Roman"/>
          <w:sz w:val="24"/>
          <w:szCs w:val="24"/>
        </w:rPr>
        <w:t>Жалинский А.Э. Введение в специальность "Юриспруденция". Профессиональная де</w:t>
      </w:r>
      <w:r w:rsidRPr="005F3B1B">
        <w:rPr>
          <w:rFonts w:ascii="Times New Roman" w:hAnsi="Times New Roman"/>
          <w:sz w:val="24"/>
          <w:szCs w:val="24"/>
        </w:rPr>
        <w:t>я</w:t>
      </w:r>
      <w:r w:rsidRPr="005F3B1B">
        <w:rPr>
          <w:rFonts w:ascii="Times New Roman" w:hAnsi="Times New Roman"/>
          <w:sz w:val="24"/>
          <w:szCs w:val="24"/>
        </w:rPr>
        <w:t>тельность юриста. – М.: Проспект, 2009.</w:t>
      </w:r>
    </w:p>
    <w:p w:rsidR="006368B2" w:rsidRPr="005F3B1B" w:rsidRDefault="006368B2" w:rsidP="00280683">
      <w:pPr>
        <w:pStyle w:val="ab"/>
        <w:spacing w:line="360" w:lineRule="auto"/>
        <w:contextualSpacing/>
        <w:jc w:val="both"/>
        <w:rPr>
          <w:sz w:val="24"/>
          <w:szCs w:val="24"/>
        </w:rPr>
      </w:pPr>
      <w:r w:rsidRPr="005F3B1B">
        <w:rPr>
          <w:sz w:val="24"/>
          <w:szCs w:val="24"/>
        </w:rPr>
        <w:t>Литвинов А.Н., Гавриш Т.С. Профилактика преступлений (от теории к практике). М., 2003.</w:t>
      </w:r>
    </w:p>
    <w:p w:rsidR="002831AF" w:rsidRPr="005F3B1B" w:rsidRDefault="006368B2" w:rsidP="00280683">
      <w:pPr>
        <w:pStyle w:val="aa"/>
        <w:spacing w:after="0" w:line="360" w:lineRule="auto"/>
        <w:ind w:left="0"/>
        <w:jc w:val="both"/>
        <w:rPr>
          <w:rFonts w:ascii="Times New Roman" w:hAnsi="Times New Roman"/>
          <w:sz w:val="24"/>
          <w:szCs w:val="24"/>
        </w:rPr>
      </w:pPr>
      <w:r w:rsidRPr="005F3B1B">
        <w:rPr>
          <w:rFonts w:ascii="Times New Roman" w:hAnsi="Times New Roman"/>
          <w:sz w:val="24"/>
          <w:szCs w:val="24"/>
        </w:rPr>
        <w:t>Юридическая техника. // Под редакцией Т. Я. Хабриевой, Н. А. Власенко. – М.: Эксмо, 2010.</w:t>
      </w:r>
    </w:p>
    <w:p w:rsidR="002831AF" w:rsidRPr="005F3B1B" w:rsidRDefault="002831AF" w:rsidP="00280683">
      <w:pPr>
        <w:spacing w:line="360" w:lineRule="auto"/>
      </w:pPr>
      <w:r w:rsidRPr="005F3B1B">
        <w:rPr>
          <w:i/>
        </w:rPr>
        <w:t>Интернет-ресурсы:</w:t>
      </w:r>
      <w:r w:rsidRPr="005F3B1B">
        <w:t xml:space="preserve"> </w:t>
      </w:r>
    </w:p>
    <w:p w:rsidR="002831AF" w:rsidRPr="005F3B1B" w:rsidRDefault="00BA03BF" w:rsidP="00280683">
      <w:pPr>
        <w:spacing w:line="360" w:lineRule="auto"/>
        <w:jc w:val="both"/>
      </w:pPr>
      <w:hyperlink r:id="rId8" w:history="1">
        <w:r w:rsidR="002831AF" w:rsidRPr="005F3B1B">
          <w:rPr>
            <w:rStyle w:val="a8"/>
          </w:rPr>
          <w:t>http://www.ksrf.ru/Pages/Default.aspx</w:t>
        </w:r>
      </w:hyperlink>
      <w:r w:rsidR="002831AF" w:rsidRPr="005F3B1B">
        <w:t xml:space="preserve">  - сайт Конституционного суда Российской Федер</w:t>
      </w:r>
      <w:r w:rsidR="002831AF" w:rsidRPr="005F3B1B">
        <w:t>а</w:t>
      </w:r>
      <w:r w:rsidR="002831AF" w:rsidRPr="005F3B1B">
        <w:t>ции</w:t>
      </w:r>
    </w:p>
    <w:p w:rsidR="002831AF" w:rsidRPr="005F3B1B" w:rsidRDefault="00BA03BF" w:rsidP="00280683">
      <w:pPr>
        <w:spacing w:line="360" w:lineRule="auto"/>
        <w:jc w:val="both"/>
      </w:pPr>
      <w:hyperlink r:id="rId9" w:history="1">
        <w:r w:rsidR="000D6EF4" w:rsidRPr="00C75FBE">
          <w:rPr>
            <w:rStyle w:val="a8"/>
          </w:rPr>
          <w:t>http://www.vsrf.ru/</w:t>
        </w:r>
      </w:hyperlink>
      <w:r w:rsidR="000D6EF4">
        <w:t xml:space="preserve"> </w:t>
      </w:r>
      <w:r w:rsidR="002831AF" w:rsidRPr="005F3B1B">
        <w:t>- сайт Верховного суда Российской Федерации</w:t>
      </w:r>
    </w:p>
    <w:p w:rsidR="002831AF" w:rsidRPr="005F3B1B" w:rsidRDefault="00BA03BF" w:rsidP="00280683">
      <w:pPr>
        <w:spacing w:line="360" w:lineRule="auto"/>
        <w:jc w:val="both"/>
      </w:pPr>
      <w:hyperlink r:id="rId10" w:history="1">
        <w:r w:rsidR="002831AF" w:rsidRPr="005F3B1B">
          <w:rPr>
            <w:rStyle w:val="a8"/>
          </w:rPr>
          <w:t>http://www.genproc.gov.ru/</w:t>
        </w:r>
      </w:hyperlink>
      <w:r w:rsidR="002831AF" w:rsidRPr="005F3B1B">
        <w:t xml:space="preserve"> - сайт Генеральной прокуратуры Российской Федерации</w:t>
      </w:r>
    </w:p>
    <w:p w:rsidR="002831AF" w:rsidRPr="005F3B1B" w:rsidRDefault="00BA03BF" w:rsidP="00280683">
      <w:pPr>
        <w:spacing w:line="360" w:lineRule="auto"/>
        <w:jc w:val="both"/>
      </w:pPr>
      <w:hyperlink r:id="rId11" w:history="1">
        <w:r w:rsidR="000D6EF4" w:rsidRPr="00C75FBE">
          <w:rPr>
            <w:rStyle w:val="a8"/>
          </w:rPr>
          <w:t>http://ombudsmanrf.ru/</w:t>
        </w:r>
      </w:hyperlink>
      <w:r w:rsidR="000D6EF4">
        <w:t xml:space="preserve"> </w:t>
      </w:r>
      <w:r w:rsidR="002831AF" w:rsidRPr="005F3B1B">
        <w:t>- сайт Уполномоченного по правам человека в РФ</w:t>
      </w:r>
    </w:p>
    <w:p w:rsidR="002831AF" w:rsidRPr="005F3B1B" w:rsidRDefault="00BA03BF" w:rsidP="00280683">
      <w:pPr>
        <w:spacing w:line="360" w:lineRule="auto"/>
        <w:jc w:val="both"/>
      </w:pPr>
      <w:hyperlink r:id="rId12" w:history="1">
        <w:r w:rsidR="000D6EF4" w:rsidRPr="00C75FBE">
          <w:rPr>
            <w:rStyle w:val="a8"/>
          </w:rPr>
          <w:t>http://www.prokuror.rostov.ru/</w:t>
        </w:r>
      </w:hyperlink>
      <w:r w:rsidR="000D6EF4">
        <w:t xml:space="preserve"> </w:t>
      </w:r>
      <w:r w:rsidR="002831AF" w:rsidRPr="005F3B1B">
        <w:t>- Прокуратура Ростовской области</w:t>
      </w:r>
    </w:p>
    <w:p w:rsidR="002831AF" w:rsidRPr="005F3B1B" w:rsidRDefault="00BA03BF" w:rsidP="00280683">
      <w:pPr>
        <w:spacing w:line="360" w:lineRule="auto"/>
        <w:jc w:val="both"/>
      </w:pPr>
      <w:hyperlink r:id="rId13" w:history="1">
        <w:r w:rsidR="002831AF" w:rsidRPr="005F3B1B">
          <w:rPr>
            <w:rStyle w:val="a8"/>
          </w:rPr>
          <w:t>http://www.rostoblsud.ru/court_cstructure</w:t>
        </w:r>
      </w:hyperlink>
      <w:r w:rsidR="002831AF" w:rsidRPr="005F3B1B">
        <w:t xml:space="preserve"> - Ростовский областной суд</w:t>
      </w:r>
    </w:p>
    <w:p w:rsidR="00890F5C" w:rsidRPr="005F3B1B" w:rsidRDefault="00BA03BF" w:rsidP="008B087F">
      <w:pPr>
        <w:spacing w:line="360" w:lineRule="auto"/>
        <w:jc w:val="both"/>
      </w:pPr>
      <w:hyperlink r:id="rId14" w:history="1">
        <w:r w:rsidR="003C074F" w:rsidRPr="005F3B1B">
          <w:rPr>
            <w:rStyle w:val="a8"/>
          </w:rPr>
          <w:t>http://61.mvd.ru/</w:t>
        </w:r>
      </w:hyperlink>
      <w:r w:rsidR="003C074F" w:rsidRPr="005F3B1B">
        <w:t xml:space="preserve"> - ГУ МВД по России Ростовской области</w:t>
      </w:r>
      <w:r w:rsidR="005F299F">
        <w:t>.</w:t>
      </w:r>
    </w:p>
    <w:sectPr w:rsidR="00890F5C" w:rsidRPr="005F3B1B" w:rsidSect="003268FF">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1C" w:rsidRDefault="008B1F1C" w:rsidP="003268FF">
      <w:r>
        <w:separator/>
      </w:r>
    </w:p>
  </w:endnote>
  <w:endnote w:type="continuationSeparator" w:id="1">
    <w:p w:rsidR="008B1F1C" w:rsidRDefault="008B1F1C" w:rsidP="00326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70" w:rsidRDefault="00BA03BF">
    <w:pPr>
      <w:pStyle w:val="a6"/>
      <w:jc w:val="right"/>
    </w:pPr>
    <w:fldSimple w:instr=" PAGE   \* MERGEFORMAT ">
      <w:r w:rsidR="00E7563F">
        <w:rPr>
          <w:noProof/>
        </w:rPr>
        <w:t>2</w:t>
      </w:r>
    </w:fldSimple>
  </w:p>
  <w:p w:rsidR="00CE3270" w:rsidRDefault="00CE32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1C" w:rsidRDefault="008B1F1C" w:rsidP="003268FF">
      <w:r>
        <w:separator/>
      </w:r>
    </w:p>
  </w:footnote>
  <w:footnote w:type="continuationSeparator" w:id="1">
    <w:p w:rsidR="008B1F1C" w:rsidRDefault="008B1F1C" w:rsidP="00326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5AB2ADA"/>
    <w:multiLevelType w:val="hybridMultilevel"/>
    <w:tmpl w:val="EF588D30"/>
    <w:lvl w:ilvl="0" w:tplc="FAEA68C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36583"/>
    <w:multiLevelType w:val="hybridMultilevel"/>
    <w:tmpl w:val="94C23BD4"/>
    <w:lvl w:ilvl="0" w:tplc="2F52C134">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8D4E25"/>
    <w:multiLevelType w:val="hybridMultilevel"/>
    <w:tmpl w:val="D548C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D2221"/>
    <w:multiLevelType w:val="hybridMultilevel"/>
    <w:tmpl w:val="D3DE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F697D"/>
    <w:multiLevelType w:val="hybridMultilevel"/>
    <w:tmpl w:val="F7B6B1DC"/>
    <w:lvl w:ilvl="0" w:tplc="8C82F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C0487F"/>
    <w:multiLevelType w:val="hybridMultilevel"/>
    <w:tmpl w:val="5184C7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715CF5"/>
    <w:multiLevelType w:val="hybridMultilevel"/>
    <w:tmpl w:val="AFE45E7C"/>
    <w:lvl w:ilvl="0" w:tplc="CC86BDF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A275F0"/>
    <w:multiLevelType w:val="hybridMultilevel"/>
    <w:tmpl w:val="779625D6"/>
    <w:lvl w:ilvl="0" w:tplc="04190011">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94293F"/>
    <w:multiLevelType w:val="hybridMultilevel"/>
    <w:tmpl w:val="679EA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4706E"/>
    <w:multiLevelType w:val="hybridMultilevel"/>
    <w:tmpl w:val="FEBC1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400CF"/>
    <w:multiLevelType w:val="hybridMultilevel"/>
    <w:tmpl w:val="80305A04"/>
    <w:lvl w:ilvl="0" w:tplc="5EFC6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7352B0"/>
    <w:multiLevelType w:val="hybridMultilevel"/>
    <w:tmpl w:val="AF7233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4052E5"/>
    <w:multiLevelType w:val="hybridMultilevel"/>
    <w:tmpl w:val="B554E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11A50"/>
    <w:multiLevelType w:val="hybridMultilevel"/>
    <w:tmpl w:val="2328342E"/>
    <w:lvl w:ilvl="0" w:tplc="FFE800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400154"/>
    <w:multiLevelType w:val="hybridMultilevel"/>
    <w:tmpl w:val="A4B2C7CA"/>
    <w:lvl w:ilvl="0" w:tplc="60F0560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8F39FD"/>
    <w:multiLevelType w:val="hybridMultilevel"/>
    <w:tmpl w:val="2E7A7E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081187"/>
    <w:multiLevelType w:val="hybridMultilevel"/>
    <w:tmpl w:val="17C67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13EDA"/>
    <w:multiLevelType w:val="hybridMultilevel"/>
    <w:tmpl w:val="E27C4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5"/>
  </w:num>
  <w:num w:numId="3">
    <w:abstractNumId w:val="2"/>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7"/>
  </w:num>
  <w:num w:numId="9">
    <w:abstractNumId w:val="5"/>
  </w:num>
  <w:num w:numId="10">
    <w:abstractNumId w:val="18"/>
  </w:num>
  <w:num w:numId="11">
    <w:abstractNumId w:val="19"/>
  </w:num>
  <w:num w:numId="12">
    <w:abstractNumId w:val="7"/>
  </w:num>
  <w:num w:numId="13">
    <w:abstractNumId w:val="13"/>
  </w:num>
  <w:num w:numId="14">
    <w:abstractNumId w:val="8"/>
  </w:num>
  <w:num w:numId="15">
    <w:abstractNumId w:val="3"/>
  </w:num>
  <w:num w:numId="16">
    <w:abstractNumId w:val="0"/>
  </w:num>
  <w:num w:numId="17">
    <w:abstractNumId w:val="10"/>
  </w:num>
  <w:num w:numId="18">
    <w:abstractNumId w:val="16"/>
  </w:num>
  <w:num w:numId="19">
    <w:abstractNumId w:val="9"/>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64B0C"/>
    <w:rsid w:val="000064A8"/>
    <w:rsid w:val="000179D9"/>
    <w:rsid w:val="00023B50"/>
    <w:rsid w:val="00045059"/>
    <w:rsid w:val="00045F5E"/>
    <w:rsid w:val="000676A7"/>
    <w:rsid w:val="00077F55"/>
    <w:rsid w:val="000C044F"/>
    <w:rsid w:val="000D0A3C"/>
    <w:rsid w:val="000D6EF4"/>
    <w:rsid w:val="000F0F0C"/>
    <w:rsid w:val="00100562"/>
    <w:rsid w:val="001042B6"/>
    <w:rsid w:val="00122D62"/>
    <w:rsid w:val="00130AF8"/>
    <w:rsid w:val="00146A18"/>
    <w:rsid w:val="00164E9E"/>
    <w:rsid w:val="00177428"/>
    <w:rsid w:val="00182289"/>
    <w:rsid w:val="00186594"/>
    <w:rsid w:val="00193EE5"/>
    <w:rsid w:val="00196F62"/>
    <w:rsid w:val="001B6FDB"/>
    <w:rsid w:val="001C3E4B"/>
    <w:rsid w:val="001D2258"/>
    <w:rsid w:val="001E5E6C"/>
    <w:rsid w:val="00216592"/>
    <w:rsid w:val="00226808"/>
    <w:rsid w:val="00231364"/>
    <w:rsid w:val="002442BA"/>
    <w:rsid w:val="00280683"/>
    <w:rsid w:val="002831AF"/>
    <w:rsid w:val="00297A62"/>
    <w:rsid w:val="002C2ADF"/>
    <w:rsid w:val="002D005A"/>
    <w:rsid w:val="002D659D"/>
    <w:rsid w:val="002D7DDF"/>
    <w:rsid w:val="002E19C9"/>
    <w:rsid w:val="002E2611"/>
    <w:rsid w:val="0032169B"/>
    <w:rsid w:val="003268FF"/>
    <w:rsid w:val="00332DCE"/>
    <w:rsid w:val="003330FE"/>
    <w:rsid w:val="003672C3"/>
    <w:rsid w:val="00381107"/>
    <w:rsid w:val="003B0F0E"/>
    <w:rsid w:val="003B1F7E"/>
    <w:rsid w:val="003C074F"/>
    <w:rsid w:val="00436C7D"/>
    <w:rsid w:val="004414BD"/>
    <w:rsid w:val="00442F88"/>
    <w:rsid w:val="00456C5A"/>
    <w:rsid w:val="004843CD"/>
    <w:rsid w:val="00491C62"/>
    <w:rsid w:val="0049412D"/>
    <w:rsid w:val="004B270B"/>
    <w:rsid w:val="004D01D2"/>
    <w:rsid w:val="004E02C4"/>
    <w:rsid w:val="00515FDC"/>
    <w:rsid w:val="00516F3D"/>
    <w:rsid w:val="005320AB"/>
    <w:rsid w:val="005A425E"/>
    <w:rsid w:val="005B0E0E"/>
    <w:rsid w:val="005D779F"/>
    <w:rsid w:val="005E1981"/>
    <w:rsid w:val="005F299F"/>
    <w:rsid w:val="005F3B1B"/>
    <w:rsid w:val="00604AD5"/>
    <w:rsid w:val="00612C9F"/>
    <w:rsid w:val="00615B74"/>
    <w:rsid w:val="006179D4"/>
    <w:rsid w:val="00627D6A"/>
    <w:rsid w:val="006368B2"/>
    <w:rsid w:val="006714EA"/>
    <w:rsid w:val="006B094C"/>
    <w:rsid w:val="00746E46"/>
    <w:rsid w:val="00797B48"/>
    <w:rsid w:val="007C0CB2"/>
    <w:rsid w:val="007E4F37"/>
    <w:rsid w:val="00800382"/>
    <w:rsid w:val="00812FA9"/>
    <w:rsid w:val="008143CA"/>
    <w:rsid w:val="00832507"/>
    <w:rsid w:val="00833EB7"/>
    <w:rsid w:val="0088321E"/>
    <w:rsid w:val="00890F5C"/>
    <w:rsid w:val="008B087F"/>
    <w:rsid w:val="008B1F1C"/>
    <w:rsid w:val="008D108F"/>
    <w:rsid w:val="008F2F7E"/>
    <w:rsid w:val="008F4421"/>
    <w:rsid w:val="009152CA"/>
    <w:rsid w:val="009436B6"/>
    <w:rsid w:val="009613A7"/>
    <w:rsid w:val="00972C7E"/>
    <w:rsid w:val="00984080"/>
    <w:rsid w:val="009901B0"/>
    <w:rsid w:val="009A7D28"/>
    <w:rsid w:val="009D0648"/>
    <w:rsid w:val="009D6205"/>
    <w:rsid w:val="009E3B36"/>
    <w:rsid w:val="009F6C74"/>
    <w:rsid w:val="00A4549F"/>
    <w:rsid w:val="00A623CD"/>
    <w:rsid w:val="00A64B0C"/>
    <w:rsid w:val="00A80ABC"/>
    <w:rsid w:val="00A87AC9"/>
    <w:rsid w:val="00A9616F"/>
    <w:rsid w:val="00AA0957"/>
    <w:rsid w:val="00AD1B33"/>
    <w:rsid w:val="00AD3700"/>
    <w:rsid w:val="00B116AC"/>
    <w:rsid w:val="00B25E4F"/>
    <w:rsid w:val="00B26E23"/>
    <w:rsid w:val="00B547C6"/>
    <w:rsid w:val="00B61BE8"/>
    <w:rsid w:val="00B8616E"/>
    <w:rsid w:val="00BA03BF"/>
    <w:rsid w:val="00BD192A"/>
    <w:rsid w:val="00BD39FC"/>
    <w:rsid w:val="00C148BB"/>
    <w:rsid w:val="00C24BD6"/>
    <w:rsid w:val="00C27459"/>
    <w:rsid w:val="00C31E34"/>
    <w:rsid w:val="00C433F3"/>
    <w:rsid w:val="00C4617E"/>
    <w:rsid w:val="00C66EA3"/>
    <w:rsid w:val="00C952E7"/>
    <w:rsid w:val="00C95E15"/>
    <w:rsid w:val="00CC5873"/>
    <w:rsid w:val="00CE247B"/>
    <w:rsid w:val="00CE3270"/>
    <w:rsid w:val="00D022D4"/>
    <w:rsid w:val="00D1170B"/>
    <w:rsid w:val="00D34C55"/>
    <w:rsid w:val="00D34EE2"/>
    <w:rsid w:val="00D55A4F"/>
    <w:rsid w:val="00D655DA"/>
    <w:rsid w:val="00D71634"/>
    <w:rsid w:val="00D922AE"/>
    <w:rsid w:val="00DA36DB"/>
    <w:rsid w:val="00E10C25"/>
    <w:rsid w:val="00E211E5"/>
    <w:rsid w:val="00E2640F"/>
    <w:rsid w:val="00E34D6C"/>
    <w:rsid w:val="00E3655B"/>
    <w:rsid w:val="00E37DF8"/>
    <w:rsid w:val="00E618F4"/>
    <w:rsid w:val="00E7563F"/>
    <w:rsid w:val="00EE52A7"/>
    <w:rsid w:val="00EF7B0F"/>
    <w:rsid w:val="00F014B7"/>
    <w:rsid w:val="00F114CC"/>
    <w:rsid w:val="00F15A5C"/>
    <w:rsid w:val="00F17E4D"/>
    <w:rsid w:val="00F20CF1"/>
    <w:rsid w:val="00F24A7A"/>
    <w:rsid w:val="00F318BE"/>
    <w:rsid w:val="00F7356C"/>
    <w:rsid w:val="00F956D2"/>
    <w:rsid w:val="00FA469C"/>
    <w:rsid w:val="00FD052A"/>
    <w:rsid w:val="00FF00F1"/>
    <w:rsid w:val="00FF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4B0C"/>
    <w:rPr>
      <w:rFonts w:ascii="Times New Roman" w:eastAsia="Times New Roman" w:hAnsi="Times New Roman"/>
      <w:sz w:val="24"/>
      <w:szCs w:val="24"/>
    </w:rPr>
  </w:style>
  <w:style w:type="paragraph" w:styleId="1">
    <w:name w:val="heading 1"/>
    <w:basedOn w:val="a0"/>
    <w:link w:val="10"/>
    <w:uiPriority w:val="9"/>
    <w:qFormat/>
    <w:rsid w:val="00604AD5"/>
    <w:pPr>
      <w:spacing w:before="100" w:beforeAutospacing="1" w:after="100" w:afterAutospacing="1"/>
      <w:outlineLvl w:val="0"/>
    </w:pPr>
    <w:rPr>
      <w:b/>
      <w:bCs/>
      <w:kern w:val="36"/>
      <w:sz w:val="48"/>
      <w:szCs w:val="48"/>
    </w:rPr>
  </w:style>
  <w:style w:type="paragraph" w:styleId="3">
    <w:name w:val="heading 3"/>
    <w:basedOn w:val="a0"/>
    <w:next w:val="a0"/>
    <w:link w:val="30"/>
    <w:uiPriority w:val="9"/>
    <w:unhideWhenUsed/>
    <w:qFormat/>
    <w:rsid w:val="00604AD5"/>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3268FF"/>
    <w:pPr>
      <w:tabs>
        <w:tab w:val="center" w:pos="4677"/>
        <w:tab w:val="right" w:pos="9355"/>
      </w:tabs>
    </w:pPr>
  </w:style>
  <w:style w:type="character" w:customStyle="1" w:styleId="a5">
    <w:name w:val="Верхний колонтитул Знак"/>
    <w:basedOn w:val="a1"/>
    <w:link w:val="a4"/>
    <w:uiPriority w:val="99"/>
    <w:semiHidden/>
    <w:rsid w:val="003268FF"/>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68FF"/>
    <w:pPr>
      <w:tabs>
        <w:tab w:val="center" w:pos="4677"/>
        <w:tab w:val="right" w:pos="9355"/>
      </w:tabs>
    </w:pPr>
  </w:style>
  <w:style w:type="character" w:customStyle="1" w:styleId="a7">
    <w:name w:val="Нижний колонтитул Знак"/>
    <w:basedOn w:val="a1"/>
    <w:link w:val="a6"/>
    <w:uiPriority w:val="99"/>
    <w:rsid w:val="003268FF"/>
    <w:rPr>
      <w:rFonts w:ascii="Times New Roman" w:eastAsia="Times New Roman" w:hAnsi="Times New Roman" w:cs="Times New Roman"/>
      <w:sz w:val="24"/>
      <w:szCs w:val="24"/>
      <w:lang w:eastAsia="ru-RU"/>
    </w:rPr>
  </w:style>
  <w:style w:type="character" w:styleId="a8">
    <w:name w:val="Hyperlink"/>
    <w:basedOn w:val="a1"/>
    <w:rsid w:val="002831AF"/>
    <w:rPr>
      <w:color w:val="0000FF"/>
      <w:u w:val="single"/>
    </w:rPr>
  </w:style>
  <w:style w:type="paragraph" w:customStyle="1" w:styleId="a9">
    <w:name w:val="список с точками"/>
    <w:basedOn w:val="a0"/>
    <w:rsid w:val="002831AF"/>
    <w:pPr>
      <w:spacing w:line="312" w:lineRule="auto"/>
      <w:ind w:left="1080" w:hanging="360"/>
      <w:jc w:val="both"/>
    </w:pPr>
  </w:style>
  <w:style w:type="character" w:customStyle="1" w:styleId="b-serp-urlitem1">
    <w:name w:val="b-serp-url__item1"/>
    <w:basedOn w:val="a1"/>
    <w:rsid w:val="002831AF"/>
  </w:style>
  <w:style w:type="paragraph" w:styleId="aa">
    <w:name w:val="List Paragraph"/>
    <w:basedOn w:val="a0"/>
    <w:uiPriority w:val="34"/>
    <w:qFormat/>
    <w:rsid w:val="006368B2"/>
    <w:pPr>
      <w:spacing w:after="200" w:line="276" w:lineRule="auto"/>
      <w:ind w:left="720"/>
      <w:contextualSpacing/>
    </w:pPr>
    <w:rPr>
      <w:rFonts w:ascii="Calibri" w:eastAsia="Calibri" w:hAnsi="Calibri"/>
      <w:sz w:val="22"/>
      <w:szCs w:val="22"/>
      <w:lang w:eastAsia="en-US"/>
    </w:rPr>
  </w:style>
  <w:style w:type="paragraph" w:styleId="ab">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c"/>
    <w:rsid w:val="006368B2"/>
    <w:rPr>
      <w:sz w:val="20"/>
      <w:szCs w:val="20"/>
    </w:rPr>
  </w:style>
  <w:style w:type="character" w:customStyle="1" w:styleId="ac">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b"/>
    <w:uiPriority w:val="99"/>
    <w:rsid w:val="006368B2"/>
    <w:rPr>
      <w:rFonts w:ascii="Times New Roman" w:eastAsia="Times New Roman" w:hAnsi="Times New Roman"/>
    </w:rPr>
  </w:style>
  <w:style w:type="character" w:customStyle="1" w:styleId="10">
    <w:name w:val="Заголовок 1 Знак"/>
    <w:basedOn w:val="a1"/>
    <w:link w:val="1"/>
    <w:uiPriority w:val="9"/>
    <w:rsid w:val="00604AD5"/>
    <w:rPr>
      <w:rFonts w:ascii="Times New Roman" w:eastAsia="Times New Roman" w:hAnsi="Times New Roman"/>
      <w:b/>
      <w:bCs/>
      <w:kern w:val="36"/>
      <w:sz w:val="48"/>
      <w:szCs w:val="48"/>
    </w:rPr>
  </w:style>
  <w:style w:type="character" w:styleId="ad">
    <w:name w:val="Strong"/>
    <w:basedOn w:val="a1"/>
    <w:uiPriority w:val="22"/>
    <w:qFormat/>
    <w:rsid w:val="00604AD5"/>
    <w:rPr>
      <w:b/>
      <w:bCs/>
    </w:rPr>
  </w:style>
  <w:style w:type="character" w:customStyle="1" w:styleId="30">
    <w:name w:val="Заголовок 3 Знак"/>
    <w:basedOn w:val="a1"/>
    <w:link w:val="3"/>
    <w:uiPriority w:val="9"/>
    <w:rsid w:val="00604AD5"/>
    <w:rPr>
      <w:rFonts w:ascii="Cambria" w:eastAsia="Times New Roman" w:hAnsi="Cambria" w:cs="Times New Roman"/>
      <w:b/>
      <w:bCs/>
      <w:sz w:val="26"/>
      <w:szCs w:val="26"/>
    </w:rPr>
  </w:style>
  <w:style w:type="paragraph" w:styleId="ae">
    <w:name w:val="Normal (Web)"/>
    <w:basedOn w:val="a0"/>
    <w:uiPriority w:val="99"/>
    <w:semiHidden/>
    <w:unhideWhenUsed/>
    <w:rsid w:val="00604AD5"/>
    <w:pPr>
      <w:spacing w:before="100" w:beforeAutospacing="1" w:after="100" w:afterAutospacing="1"/>
    </w:pPr>
  </w:style>
  <w:style w:type="table" w:styleId="af">
    <w:name w:val="Table Grid"/>
    <w:basedOn w:val="a2"/>
    <w:uiPriority w:val="59"/>
    <w:rsid w:val="00812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ody Text Indent"/>
    <w:aliases w:val="текст,Основной текст 1"/>
    <w:basedOn w:val="a0"/>
    <w:link w:val="af0"/>
    <w:rsid w:val="002E2611"/>
    <w:pPr>
      <w:numPr>
        <w:numId w:val="16"/>
      </w:numPr>
      <w:spacing w:line="360" w:lineRule="atLeast"/>
      <w:ind w:left="0" w:firstLine="482"/>
      <w:jc w:val="both"/>
    </w:pPr>
    <w:rPr>
      <w:rFonts w:ascii="TimesET" w:hAnsi="TimesET"/>
      <w:sz w:val="28"/>
      <w:szCs w:val="20"/>
    </w:rPr>
  </w:style>
  <w:style w:type="character" w:customStyle="1" w:styleId="af0">
    <w:name w:val="Основной текст с отступом Знак"/>
    <w:aliases w:val="текст Знак,Основной текст 1 Знак"/>
    <w:basedOn w:val="a1"/>
    <w:link w:val="a"/>
    <w:rsid w:val="002E2611"/>
    <w:rPr>
      <w:rFonts w:ascii="TimesET" w:eastAsia="Times New Roman" w:hAnsi="TimesET"/>
      <w:sz w:val="28"/>
    </w:rPr>
  </w:style>
  <w:style w:type="paragraph" w:styleId="af1">
    <w:name w:val="Title"/>
    <w:basedOn w:val="a0"/>
    <w:link w:val="af2"/>
    <w:uiPriority w:val="10"/>
    <w:qFormat/>
    <w:rsid w:val="00EF7B0F"/>
    <w:pPr>
      <w:autoSpaceDE w:val="0"/>
      <w:autoSpaceDN w:val="0"/>
      <w:jc w:val="center"/>
    </w:pPr>
    <w:rPr>
      <w:b/>
      <w:bCs/>
      <w:sz w:val="28"/>
      <w:szCs w:val="28"/>
    </w:rPr>
  </w:style>
  <w:style w:type="character" w:customStyle="1" w:styleId="af2">
    <w:name w:val="Название Знак"/>
    <w:basedOn w:val="a1"/>
    <w:link w:val="af1"/>
    <w:uiPriority w:val="10"/>
    <w:rsid w:val="00EF7B0F"/>
    <w:rPr>
      <w:rFonts w:ascii="Times New Roman" w:eastAsia="Times New Roman" w:hAnsi="Times New Roman"/>
      <w:b/>
      <w:bCs/>
      <w:sz w:val="28"/>
      <w:szCs w:val="28"/>
    </w:rPr>
  </w:style>
  <w:style w:type="paragraph" w:styleId="af3">
    <w:name w:val="Body Text"/>
    <w:basedOn w:val="a0"/>
    <w:link w:val="af4"/>
    <w:uiPriority w:val="99"/>
    <w:semiHidden/>
    <w:unhideWhenUsed/>
    <w:rsid w:val="00EF7B0F"/>
    <w:pPr>
      <w:spacing w:after="120"/>
    </w:pPr>
  </w:style>
  <w:style w:type="character" w:customStyle="1" w:styleId="af4">
    <w:name w:val="Основной текст Знак"/>
    <w:basedOn w:val="a1"/>
    <w:link w:val="af3"/>
    <w:uiPriority w:val="99"/>
    <w:semiHidden/>
    <w:rsid w:val="00EF7B0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0324770">
      <w:bodyDiv w:val="1"/>
      <w:marLeft w:val="0"/>
      <w:marRight w:val="0"/>
      <w:marTop w:val="0"/>
      <w:marBottom w:val="0"/>
      <w:divBdr>
        <w:top w:val="none" w:sz="0" w:space="0" w:color="auto"/>
        <w:left w:val="none" w:sz="0" w:space="0" w:color="auto"/>
        <w:bottom w:val="none" w:sz="0" w:space="0" w:color="auto"/>
        <w:right w:val="none" w:sz="0" w:space="0" w:color="auto"/>
      </w:divBdr>
    </w:div>
    <w:div w:id="689601201">
      <w:bodyDiv w:val="1"/>
      <w:marLeft w:val="0"/>
      <w:marRight w:val="0"/>
      <w:marTop w:val="0"/>
      <w:marBottom w:val="0"/>
      <w:divBdr>
        <w:top w:val="none" w:sz="0" w:space="0" w:color="auto"/>
        <w:left w:val="none" w:sz="0" w:space="0" w:color="auto"/>
        <w:bottom w:val="none" w:sz="0" w:space="0" w:color="auto"/>
        <w:right w:val="none" w:sz="0" w:space="0" w:color="auto"/>
      </w:divBdr>
    </w:div>
    <w:div w:id="1015499190">
      <w:bodyDiv w:val="1"/>
      <w:marLeft w:val="0"/>
      <w:marRight w:val="0"/>
      <w:marTop w:val="0"/>
      <w:marBottom w:val="0"/>
      <w:divBdr>
        <w:top w:val="none" w:sz="0" w:space="0" w:color="auto"/>
        <w:left w:val="none" w:sz="0" w:space="0" w:color="auto"/>
        <w:bottom w:val="none" w:sz="0" w:space="0" w:color="auto"/>
        <w:right w:val="none" w:sz="0" w:space="0" w:color="auto"/>
      </w:divBdr>
    </w:div>
    <w:div w:id="14781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rf.ru/Pages/Default.aspx" TargetMode="External"/><Relationship Id="rId13" Type="http://schemas.openxmlformats.org/officeDocument/2006/relationships/hyperlink" Target="http://www.rostoblsud.ru/court_cstruc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kuror.rost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budsmanrf.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enproc.gov.ru/" TargetMode="External"/><Relationship Id="rId4" Type="http://schemas.openxmlformats.org/officeDocument/2006/relationships/settings" Target="settings.xml"/><Relationship Id="rId9" Type="http://schemas.openxmlformats.org/officeDocument/2006/relationships/hyperlink" Target="http://www.vsrf.ru/" TargetMode="External"/><Relationship Id="rId14" Type="http://schemas.openxmlformats.org/officeDocument/2006/relationships/hyperlink" Target="http://61.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8853-78B6-4497-A889-87A52D6C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17728</CharactersWithSpaces>
  <SharedDoc>false</SharedDoc>
  <HLinks>
    <vt:vector size="24" baseType="variant">
      <vt:variant>
        <vt:i4>1966147</vt:i4>
      </vt:variant>
      <vt:variant>
        <vt:i4>9</vt:i4>
      </vt:variant>
      <vt:variant>
        <vt:i4>0</vt:i4>
      </vt:variant>
      <vt:variant>
        <vt:i4>5</vt:i4>
      </vt:variant>
      <vt:variant>
        <vt:lpwstr>http://61.mvd.ru/</vt:lpwstr>
      </vt:variant>
      <vt:variant>
        <vt:lpwstr/>
      </vt:variant>
      <vt:variant>
        <vt:i4>65590</vt:i4>
      </vt:variant>
      <vt:variant>
        <vt:i4>6</vt:i4>
      </vt:variant>
      <vt:variant>
        <vt:i4>0</vt:i4>
      </vt:variant>
      <vt:variant>
        <vt:i4>5</vt:i4>
      </vt:variant>
      <vt:variant>
        <vt:lpwstr>http://www.rostoblsud.ru/court_cstructure</vt:lpwstr>
      </vt:variant>
      <vt:variant>
        <vt:lpwstr/>
      </vt:variant>
      <vt:variant>
        <vt:i4>8323120</vt:i4>
      </vt:variant>
      <vt:variant>
        <vt:i4>3</vt:i4>
      </vt:variant>
      <vt:variant>
        <vt:i4>0</vt:i4>
      </vt:variant>
      <vt:variant>
        <vt:i4>5</vt:i4>
      </vt:variant>
      <vt:variant>
        <vt:lpwstr>http://www.genproc.gov.ru/</vt:lpwstr>
      </vt:variant>
      <vt:variant>
        <vt:lpwstr/>
      </vt:variant>
      <vt:variant>
        <vt:i4>2031622</vt:i4>
      </vt:variant>
      <vt:variant>
        <vt:i4>0</vt:i4>
      </vt:variant>
      <vt:variant>
        <vt:i4>0</vt:i4>
      </vt:variant>
      <vt:variant>
        <vt:i4>5</vt:i4>
      </vt:variant>
      <vt:variant>
        <vt:lpwstr>http://www.ksrf.ru/Pages/Default.aspx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ЧУРЛЯЕВА</dc:creator>
  <cp:lastModifiedBy>marchenkoma</cp:lastModifiedBy>
  <cp:revision>2</cp:revision>
  <cp:lastPrinted>2012-10-15T08:12:00Z</cp:lastPrinted>
  <dcterms:created xsi:type="dcterms:W3CDTF">2015-01-23T13:33:00Z</dcterms:created>
  <dcterms:modified xsi:type="dcterms:W3CDTF">2015-01-23T13:33:00Z</dcterms:modified>
</cp:coreProperties>
</file>