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3" w:rsidRDefault="00C74423" w:rsidP="00C744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C74423" w:rsidRDefault="00C74423" w:rsidP="00C74423">
      <w:pPr>
        <w:pStyle w:val="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</w:t>
      </w:r>
    </w:p>
    <w:p w:rsidR="00C74423" w:rsidRDefault="00C74423" w:rsidP="00C74423">
      <w:pPr>
        <w:pStyle w:val="2"/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8890</wp:posOffset>
            </wp:positionV>
            <wp:extent cx="792480" cy="1123950"/>
            <wp:effectExtent l="0" t="0" r="7620" b="0"/>
            <wp:wrapSquare wrapText="right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УЧРЕЖДЕНИЕ ВЫСШЕГО ОБРАЗОВАНИЯ </w:t>
      </w:r>
    </w:p>
    <w:p w:rsidR="00C74423" w:rsidRDefault="00C74423" w:rsidP="00C74423">
      <w:pPr>
        <w:pStyle w:val="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«ЮЖНЫЙ ФЕДЕРАЛЬНЫЙ УНИВЕРСИТЕТ»</w:t>
      </w:r>
    </w:p>
    <w:p w:rsidR="00C74423" w:rsidRDefault="00C74423" w:rsidP="00C74423">
      <w:pPr>
        <w:pStyle w:val="21"/>
        <w:ind w:right="141"/>
        <w:jc w:val="center"/>
        <w:rPr>
          <w:b w:val="0"/>
          <w:sz w:val="24"/>
          <w:szCs w:val="24"/>
        </w:rPr>
      </w:pPr>
    </w:p>
    <w:p w:rsidR="00C74423" w:rsidRDefault="00C74423" w:rsidP="00C74423">
      <w:pPr>
        <w:pStyle w:val="21"/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</w:t>
      </w:r>
    </w:p>
    <w:p w:rsidR="00C74423" w:rsidRDefault="00C74423" w:rsidP="00C74423"/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Ученого Совета юридического факультета</w:t>
      </w:r>
    </w:p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полугодии 2024/2025 учебного года</w:t>
      </w:r>
    </w:p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423" w:rsidRDefault="00C74423" w:rsidP="00C744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C74423" w:rsidRDefault="00C74423" w:rsidP="00C7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выполнении программы развития юридического факультета, а </w:t>
      </w:r>
      <w:proofErr w:type="gramStart"/>
      <w:r>
        <w:rPr>
          <w:rFonts w:ascii="Times New Roman" w:hAnsi="Times New Roman"/>
          <w:sz w:val="28"/>
          <w:szCs w:val="28"/>
        </w:rPr>
        <w:t>также 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финансово-хозяйственной деятельности (бюджета) на 2024 год. О формировании бюджета юридического факультета на 2025 год.</w:t>
      </w:r>
    </w:p>
    <w:p w:rsidR="00C74423" w:rsidRDefault="00C74423" w:rsidP="00C7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научной деятельности юридического факультета за 2024 год и задачах по организации научной деятельности юридического факультета на 2025 год. Утверждение плана научно-исследовательской </w:t>
      </w:r>
      <w:proofErr w:type="gramStart"/>
      <w:r>
        <w:rPr>
          <w:rFonts w:ascii="Times New Roman" w:hAnsi="Times New Roman"/>
          <w:sz w:val="28"/>
          <w:szCs w:val="28"/>
        </w:rPr>
        <w:t>работы  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факультета на 2025 год.</w:t>
      </w:r>
    </w:p>
    <w:p w:rsidR="00C74423" w:rsidRDefault="00C74423" w:rsidP="00C74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заведующих кафедрами о выполнении программы развития юридического факультета на 2024 год и о приоритетных направлениях реализации программы </w:t>
      </w:r>
      <w:proofErr w:type="gramStart"/>
      <w:r>
        <w:rPr>
          <w:rFonts w:ascii="Times New Roman" w:hAnsi="Times New Roman"/>
          <w:sz w:val="28"/>
          <w:szCs w:val="28"/>
        </w:rPr>
        <w:t>развития  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факультета на 2025 год. </w:t>
      </w:r>
    </w:p>
    <w:p w:rsidR="00C74423" w:rsidRDefault="00C74423" w:rsidP="00C74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положения «О конкурсе портфолио для поступающих в магистратуру юридического факультета ЮФУ в 2025 году».</w:t>
      </w:r>
    </w:p>
    <w:p w:rsidR="00C74423" w:rsidRDefault="00C74423" w:rsidP="00C74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плана работы ученого совета юридического факультета на второе полугодие 2024/2025 учебного года. </w:t>
      </w:r>
    </w:p>
    <w:p w:rsidR="00C74423" w:rsidRDefault="00C74423" w:rsidP="00C744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Разное. </w:t>
      </w: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Февраль </w:t>
      </w:r>
    </w:p>
    <w:p w:rsidR="00C74423" w:rsidRDefault="00C74423" w:rsidP="00C74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учебно-методической работе за 2024 год и задачах юридического факультета в 2025 году. </w:t>
      </w:r>
    </w:p>
    <w:p w:rsidR="00874318" w:rsidRPr="00874318" w:rsidRDefault="00874318" w:rsidP="008743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заведующих кафедрами о выполнении программы развития юридического факультета на 2024 год и о приоритетных направлениях реализации программы </w:t>
      </w:r>
      <w:proofErr w:type="gramStart"/>
      <w:r>
        <w:rPr>
          <w:rFonts w:ascii="Times New Roman" w:hAnsi="Times New Roman"/>
          <w:sz w:val="28"/>
          <w:szCs w:val="28"/>
        </w:rPr>
        <w:t>развития  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факультета на 2025 год. </w:t>
      </w:r>
    </w:p>
    <w:p w:rsidR="00C74423" w:rsidRDefault="00C74423" w:rsidP="00C74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председателей ГЭК по направлению подготовки 40.04.01 Юриспруденция (заочная форма обучения).</w:t>
      </w:r>
    </w:p>
    <w:p w:rsidR="00C74423" w:rsidRDefault="00C74423" w:rsidP="00C744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кадровой политики юридического факультета на 2024-2025 год.</w:t>
      </w:r>
    </w:p>
    <w:p w:rsidR="00C74423" w:rsidRDefault="00C74423" w:rsidP="00C74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Разное.</w:t>
      </w:r>
      <w:r w:rsidRPr="00C74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 научно-исследовательской работе аспирантов юридического факультета.</w:t>
      </w:r>
    </w:p>
    <w:p w:rsidR="00C74423" w:rsidRDefault="00C74423" w:rsidP="00C74423">
      <w:pPr>
        <w:pStyle w:val="a3"/>
        <w:spacing w:line="240" w:lineRule="auto"/>
        <w:ind w:left="644"/>
        <w:jc w:val="both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Март</w:t>
      </w:r>
    </w:p>
    <w:p w:rsidR="00C74423" w:rsidRDefault="00C74423" w:rsidP="00C744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Отчет о работе юридической клиники юридического факультета.</w:t>
      </w:r>
    </w:p>
    <w:p w:rsidR="00C74423" w:rsidRDefault="00C74423" w:rsidP="00C744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 направлениях работы по сохранению контингента обучающихся и о </w:t>
      </w:r>
      <w:proofErr w:type="spellStart"/>
      <w:r>
        <w:rPr>
          <w:rFonts w:ascii="Times New Roman" w:hAnsi="Times New Roman"/>
          <w:bCs/>
          <w:sz w:val="28"/>
        </w:rPr>
        <w:t>профориентационной</w:t>
      </w:r>
      <w:proofErr w:type="spellEnd"/>
      <w:r>
        <w:rPr>
          <w:rFonts w:ascii="Times New Roman" w:hAnsi="Times New Roman"/>
          <w:bCs/>
          <w:sz w:val="28"/>
        </w:rPr>
        <w:t xml:space="preserve"> работе со школьниками и бакалаврами, обучающимися в других вузах.</w:t>
      </w:r>
    </w:p>
    <w:p w:rsidR="00C74423" w:rsidRPr="00C74423" w:rsidRDefault="00C74423" w:rsidP="00C744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образовательных программ юридического факультета по направлениям 40.03.01 Юриспруденция (уровень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), 40.04.01 Юриспруденция (уровень магистратуры), 40.06.01 Юриспруденция (уровень аспирантуры – подготовка кадров высшей квалификации).</w:t>
      </w:r>
    </w:p>
    <w:p w:rsidR="00C74423" w:rsidRDefault="00C74423" w:rsidP="00C744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Об итогах зимней экзаменационной сессии.</w:t>
      </w:r>
    </w:p>
    <w:p w:rsidR="00C74423" w:rsidRDefault="00C74423" w:rsidP="00C744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Разное.</w:t>
      </w: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Апрель</w:t>
      </w:r>
    </w:p>
    <w:p w:rsidR="00C74423" w:rsidRDefault="00C74423" w:rsidP="00C74423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1.Об итогах анкетирования обучающихся об удовлетворенности качеством образовательных программ и организации образовательной деятельности на юридическом факультете ЮФУ.</w:t>
      </w:r>
    </w:p>
    <w:p w:rsidR="00C74423" w:rsidRDefault="00C74423" w:rsidP="00C7442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</w:rPr>
        <w:t>Отчет  воспитательной</w:t>
      </w:r>
      <w:proofErr w:type="gramEnd"/>
      <w:r>
        <w:rPr>
          <w:rFonts w:ascii="Times New Roman" w:hAnsi="Times New Roman"/>
          <w:bCs/>
          <w:sz w:val="28"/>
        </w:rPr>
        <w:t xml:space="preserve"> работе со студентами, а также  направлениях работы со студентами –инвалидами и лицами с ограниченными возможностями здоровья в 2024 году.</w:t>
      </w:r>
    </w:p>
    <w:p w:rsidR="00C74423" w:rsidRDefault="00C74423" w:rsidP="00C7442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 О взаимодействии Ассоциации выпускников ЮФУ с юридическим факультетом ЮФУ.</w:t>
      </w:r>
    </w:p>
    <w:p w:rsidR="00C74423" w:rsidRDefault="00C74423" w:rsidP="00C7442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 подготовке юридического факультета к празднованию Дня выпускника ЮФУ.</w:t>
      </w:r>
    </w:p>
    <w:p w:rsidR="00C74423" w:rsidRDefault="00C74423" w:rsidP="00C7442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Разное.</w:t>
      </w:r>
    </w:p>
    <w:p w:rsidR="00C74423" w:rsidRDefault="00C74423" w:rsidP="00C74423">
      <w:pPr>
        <w:pStyle w:val="a3"/>
        <w:spacing w:after="0" w:line="240" w:lineRule="auto"/>
        <w:ind w:left="786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74423" w:rsidRDefault="00C74423" w:rsidP="00C744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Май</w:t>
      </w:r>
    </w:p>
    <w:p w:rsid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 ходе реализации дополнительного профессионального образования на юридическом факультете. </w:t>
      </w:r>
    </w:p>
    <w:p w:rsidR="00C74423" w:rsidRP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74423">
        <w:rPr>
          <w:rFonts w:ascii="Times New Roman" w:hAnsi="Times New Roman"/>
          <w:bCs/>
          <w:sz w:val="28"/>
        </w:rPr>
        <w:t>О подготовке к летней экзаменационной сессии и государственной итоговой аттестации.</w:t>
      </w:r>
    </w:p>
    <w:p w:rsid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Утверждение программы государственной итоговой аттестации. Утверждение тем выпускных квалификационных работ (ВКР) для магистрантов, обучающихся по заочной форме обучения.</w:t>
      </w:r>
    </w:p>
    <w:p w:rsid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Обсуждение результатов внутреннего аудита соответствия ОПОП по направлению подготовки Юриспруденция (</w:t>
      </w:r>
      <w:proofErr w:type="spellStart"/>
      <w:r>
        <w:rPr>
          <w:rFonts w:ascii="Times New Roman" w:hAnsi="Times New Roman"/>
          <w:bCs/>
          <w:sz w:val="28"/>
        </w:rPr>
        <w:t>бакалавриат</w:t>
      </w:r>
      <w:proofErr w:type="spellEnd"/>
      <w:r>
        <w:rPr>
          <w:rFonts w:ascii="Times New Roman" w:hAnsi="Times New Roman"/>
          <w:bCs/>
          <w:sz w:val="28"/>
        </w:rPr>
        <w:t>), Юриспруденция (магистратура), Юриспруденция (аспирантура) требованиям Образовательным стандартам ЮФУ по соответствующим уровням подготовки.</w:t>
      </w:r>
    </w:p>
    <w:p w:rsid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Об организации практик на юридическом факультете. Об итогах преддипломной практики.</w:t>
      </w:r>
    </w:p>
    <w:p w:rsidR="00C74423" w:rsidRDefault="00C74423" w:rsidP="00C744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Разное.</w:t>
      </w:r>
    </w:p>
    <w:p w:rsidR="00C74423" w:rsidRDefault="00C74423" w:rsidP="00C74423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Июнь</w:t>
      </w:r>
    </w:p>
    <w:p w:rsidR="00C74423" w:rsidRDefault="00C74423" w:rsidP="00C74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Обсуждение итогов работы </w:t>
      </w:r>
      <w:proofErr w:type="gramStart"/>
      <w:r>
        <w:rPr>
          <w:rFonts w:ascii="Times New Roman" w:hAnsi="Times New Roman"/>
          <w:bCs/>
          <w:sz w:val="28"/>
        </w:rPr>
        <w:t>ГЭК  (</w:t>
      </w:r>
      <w:proofErr w:type="gramEnd"/>
      <w:r>
        <w:rPr>
          <w:rFonts w:ascii="Times New Roman" w:hAnsi="Times New Roman"/>
          <w:bCs/>
          <w:sz w:val="28"/>
        </w:rPr>
        <w:t>Д/О, В/О, и ОЗО). Отчет председателей ГЭК.</w:t>
      </w:r>
    </w:p>
    <w:p w:rsidR="00C74423" w:rsidRDefault="00C74423" w:rsidP="00C74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 выполнении </w:t>
      </w:r>
      <w:proofErr w:type="gramStart"/>
      <w:r>
        <w:rPr>
          <w:rFonts w:ascii="Times New Roman" w:hAnsi="Times New Roman"/>
          <w:bCs/>
          <w:sz w:val="28"/>
        </w:rPr>
        <w:t>индивидуальных планов работы</w:t>
      </w:r>
      <w:proofErr w:type="gramEnd"/>
      <w:r>
        <w:rPr>
          <w:rFonts w:ascii="Times New Roman" w:hAnsi="Times New Roman"/>
          <w:bCs/>
          <w:sz w:val="28"/>
        </w:rPr>
        <w:t xml:space="preserve"> заведующих кафедрами и декана юридического факультета.</w:t>
      </w:r>
    </w:p>
    <w:p w:rsidR="00C74423" w:rsidRDefault="00C74423" w:rsidP="00C74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Утверждение учебной нагрузки на 2025/2026 </w:t>
      </w:r>
      <w:proofErr w:type="spellStart"/>
      <w:r>
        <w:rPr>
          <w:rFonts w:ascii="Times New Roman" w:hAnsi="Times New Roman"/>
          <w:bCs/>
          <w:sz w:val="28"/>
        </w:rPr>
        <w:t>уч.г</w:t>
      </w:r>
      <w:proofErr w:type="spellEnd"/>
      <w:r>
        <w:rPr>
          <w:rFonts w:ascii="Times New Roman" w:hAnsi="Times New Roman"/>
          <w:bCs/>
          <w:sz w:val="28"/>
        </w:rPr>
        <w:t>.</w:t>
      </w:r>
    </w:p>
    <w:p w:rsidR="00C74423" w:rsidRDefault="00C74423" w:rsidP="00C74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Выборы по конкурсу.</w:t>
      </w:r>
    </w:p>
    <w:p w:rsidR="00C74423" w:rsidRDefault="00C74423" w:rsidP="00C744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Разное.</w:t>
      </w:r>
    </w:p>
    <w:p w:rsidR="00C74423" w:rsidRDefault="00C74423" w:rsidP="00C74423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C74423" w:rsidRDefault="00C74423" w:rsidP="00C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74423" w:rsidRDefault="00C74423" w:rsidP="00C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юридического факультета                                 И.П. Зиновьев</w:t>
      </w:r>
    </w:p>
    <w:p w:rsidR="00C74423" w:rsidRDefault="00C74423" w:rsidP="00C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утвержден на ученом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  28.01.2025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       </w:t>
      </w:r>
    </w:p>
    <w:p w:rsidR="00C74423" w:rsidRDefault="00C74423" w:rsidP="00C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E754A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23" w:rsidRDefault="00C74423" w:rsidP="00C74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Default="00C74423" w:rsidP="00C74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423" w:rsidRDefault="00C74423" w:rsidP="00C74423"/>
    <w:p w:rsidR="00C74423" w:rsidRDefault="00C74423" w:rsidP="00C74423"/>
    <w:p w:rsidR="00784D92" w:rsidRDefault="00784D92"/>
    <w:sectPr w:rsidR="0078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92"/>
    <w:multiLevelType w:val="hybridMultilevel"/>
    <w:tmpl w:val="92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0C8"/>
    <w:multiLevelType w:val="hybridMultilevel"/>
    <w:tmpl w:val="E93639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E591A"/>
    <w:multiLevelType w:val="hybridMultilevel"/>
    <w:tmpl w:val="121A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5FB"/>
    <w:multiLevelType w:val="hybridMultilevel"/>
    <w:tmpl w:val="887A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96D66"/>
    <w:multiLevelType w:val="hybridMultilevel"/>
    <w:tmpl w:val="440E5118"/>
    <w:lvl w:ilvl="0" w:tplc="7A662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>
      <w:start w:val="1"/>
      <w:numFmt w:val="lowerRoman"/>
      <w:lvlText w:val="%3."/>
      <w:lvlJc w:val="right"/>
      <w:pPr>
        <w:ind w:left="2236" w:hanging="180"/>
      </w:pPr>
    </w:lvl>
    <w:lvl w:ilvl="3" w:tplc="0419000F">
      <w:start w:val="1"/>
      <w:numFmt w:val="decimal"/>
      <w:lvlText w:val="%4."/>
      <w:lvlJc w:val="left"/>
      <w:pPr>
        <w:ind w:left="2956" w:hanging="360"/>
      </w:pPr>
    </w:lvl>
    <w:lvl w:ilvl="4" w:tplc="04190019">
      <w:start w:val="1"/>
      <w:numFmt w:val="lowerLetter"/>
      <w:lvlText w:val="%5."/>
      <w:lvlJc w:val="left"/>
      <w:pPr>
        <w:ind w:left="3676" w:hanging="360"/>
      </w:pPr>
    </w:lvl>
    <w:lvl w:ilvl="5" w:tplc="0419001B">
      <w:start w:val="1"/>
      <w:numFmt w:val="lowerRoman"/>
      <w:lvlText w:val="%6."/>
      <w:lvlJc w:val="right"/>
      <w:pPr>
        <w:ind w:left="4396" w:hanging="180"/>
      </w:pPr>
    </w:lvl>
    <w:lvl w:ilvl="6" w:tplc="0419000F">
      <w:start w:val="1"/>
      <w:numFmt w:val="decimal"/>
      <w:lvlText w:val="%7."/>
      <w:lvlJc w:val="left"/>
      <w:pPr>
        <w:ind w:left="5116" w:hanging="360"/>
      </w:pPr>
    </w:lvl>
    <w:lvl w:ilvl="7" w:tplc="04190019">
      <w:start w:val="1"/>
      <w:numFmt w:val="lowerLetter"/>
      <w:lvlText w:val="%8."/>
      <w:lvlJc w:val="left"/>
      <w:pPr>
        <w:ind w:left="5836" w:hanging="360"/>
      </w:pPr>
    </w:lvl>
    <w:lvl w:ilvl="8" w:tplc="0419001B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A9"/>
    <w:rsid w:val="002473A9"/>
    <w:rsid w:val="00784D92"/>
    <w:rsid w:val="00874318"/>
    <w:rsid w:val="008E754A"/>
    <w:rsid w:val="00C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71"/>
  <w15:chartTrackingRefBased/>
  <w15:docId w15:val="{D287FF0F-3CDE-478F-97B5-3D9645D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2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4423"/>
    <w:pPr>
      <w:keepNext/>
      <w:spacing w:after="0" w:line="30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4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744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C7442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3325</Characters>
  <Application>Microsoft Office Word</Application>
  <DocSecurity>0</DocSecurity>
  <Lines>27</Lines>
  <Paragraphs>7</Paragraphs>
  <ScaleCrop>false</ScaleCrop>
  <Company>Южный Федеральный Университет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Евгения Сергеевна</dc:creator>
  <cp:keywords/>
  <dc:description/>
  <cp:lastModifiedBy>Селиванова Евгения Сергеевна</cp:lastModifiedBy>
  <cp:revision>5</cp:revision>
  <dcterms:created xsi:type="dcterms:W3CDTF">2025-01-13T12:30:00Z</dcterms:created>
  <dcterms:modified xsi:type="dcterms:W3CDTF">2025-01-14T09:44:00Z</dcterms:modified>
</cp:coreProperties>
</file>